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E0394" w:rsidRDefault="006C655C">
      <w:pPr>
        <w:jc w:val="center"/>
      </w:pPr>
      <w:bookmarkStart w:id="0" w:name="_GoBack"/>
      <w:bookmarkEnd w:id="0"/>
      <w:r>
        <w:rPr>
          <w:b/>
          <w:sz w:val="28"/>
          <w:szCs w:val="28"/>
        </w:rPr>
        <w:t>1.2 Ultrastructure of Cells</w:t>
      </w:r>
    </w:p>
    <w:p w:rsidR="002E0394" w:rsidRDefault="002E0394"/>
    <w:p w:rsidR="002E0394" w:rsidRDefault="006C655C">
      <w:r>
        <w:rPr>
          <w:b/>
        </w:rPr>
        <w:t>Essential idea:</w:t>
      </w:r>
      <w:r>
        <w:t xml:space="preserve"> Eukaryotes have a much more complex cell structure than prokaryotes.</w:t>
      </w:r>
    </w:p>
    <w:p w:rsidR="002E0394" w:rsidRDefault="002E0394"/>
    <w:p w:rsidR="002E0394" w:rsidRDefault="006C655C">
      <w:r>
        <w:rPr>
          <w:b/>
        </w:rPr>
        <w:t>Nature of science:</w:t>
      </w:r>
      <w:r>
        <w:t xml:space="preserve"> Developments in scientific research follow improvements in apparatus—the invention of electron microscopes led to greater understanding of cell structure. </w:t>
      </w:r>
    </w:p>
    <w:p w:rsidR="002E0394" w:rsidRDefault="002E0394"/>
    <w:p w:rsidR="002E0394" w:rsidRDefault="006C655C">
      <w:r>
        <w:rPr>
          <w:b/>
        </w:rPr>
        <w:t>Understandings:</w:t>
      </w:r>
    </w:p>
    <w:p w:rsidR="002E0394" w:rsidRDefault="006C655C">
      <w:r>
        <w:t>• Prokaryotes have a simple cell structure without compartmentalization.</w:t>
      </w:r>
    </w:p>
    <w:p w:rsidR="002E0394" w:rsidRDefault="006C655C">
      <w:r>
        <w:t>• Eukaryo</w:t>
      </w:r>
      <w:r>
        <w:t>tes have a compartmentalized cell structure.</w:t>
      </w:r>
    </w:p>
    <w:p w:rsidR="002E0394" w:rsidRDefault="006C655C">
      <w:r>
        <w:t>• Electron microscopes have a much higher resolution than light microscopes.</w:t>
      </w:r>
    </w:p>
    <w:p w:rsidR="002E0394" w:rsidRDefault="002E0394"/>
    <w:p w:rsidR="002E0394" w:rsidRDefault="006C655C">
      <w:r>
        <w:rPr>
          <w:b/>
        </w:rPr>
        <w:t>Applications and skills:</w:t>
      </w:r>
    </w:p>
    <w:p w:rsidR="002E0394" w:rsidRDefault="006C655C">
      <w:r>
        <w:t>• Application: Structure and function of organelles within exocrine gland cells of the pancreas and within p</w:t>
      </w:r>
      <w:r>
        <w:t>alisade mesophyll cells of the leaf.</w:t>
      </w:r>
    </w:p>
    <w:p w:rsidR="002E0394" w:rsidRDefault="006C655C">
      <w:r>
        <w:t>• Application: Prokaryotes divide by binary fission.</w:t>
      </w:r>
    </w:p>
    <w:p w:rsidR="002E0394" w:rsidRDefault="006C655C">
      <w:r>
        <w:t>• Skill: Drawing of the ultrastructure of prokaryotic cells based on electron micrographs.</w:t>
      </w:r>
    </w:p>
    <w:p w:rsidR="002E0394" w:rsidRDefault="006C655C">
      <w:r>
        <w:t>• Skill: Drawing of the ultrastructure of eukaryotic cells based on electro</w:t>
      </w:r>
      <w:r>
        <w:t>n micrographs.</w:t>
      </w:r>
    </w:p>
    <w:p w:rsidR="002E0394" w:rsidRDefault="006C655C">
      <w:r>
        <w:t>• Skill: Interpretation of electron micrographs to identify organelles and deduce the function of specialized cells.</w:t>
      </w:r>
    </w:p>
    <w:p w:rsidR="002E0394" w:rsidRDefault="002E0394"/>
    <w:p w:rsidR="002E0394" w:rsidRDefault="002E0394"/>
    <w:p w:rsidR="002E0394" w:rsidRDefault="006C655C">
      <w:pPr>
        <w:jc w:val="center"/>
      </w:pPr>
      <w:r>
        <w:rPr>
          <w:b/>
          <w:sz w:val="24"/>
          <w:szCs w:val="24"/>
        </w:rPr>
        <w:t>Prokaryotes</w:t>
      </w:r>
    </w:p>
    <w:p w:rsidR="002E0394" w:rsidRDefault="002E0394">
      <w:pPr>
        <w:jc w:val="center"/>
      </w:pPr>
    </w:p>
    <w:p w:rsidR="002E0394" w:rsidRDefault="006C655C">
      <w:r>
        <w:t xml:space="preserve">Draw and label a diagram of a typical prokaryote (e.g. </w:t>
      </w:r>
      <w:r>
        <w:rPr>
          <w:i/>
        </w:rPr>
        <w:t>Escherichia coli</w:t>
      </w:r>
      <w:r>
        <w:t>) in the space below:</w:t>
      </w:r>
    </w:p>
    <w:p w:rsidR="002E0394" w:rsidRDefault="002E0394"/>
    <w:p w:rsidR="002E0394" w:rsidRDefault="002E0394"/>
    <w:p w:rsidR="002E0394" w:rsidRDefault="002E0394"/>
    <w:p w:rsidR="002E0394" w:rsidRDefault="002E0394"/>
    <w:p w:rsidR="002E0394" w:rsidRDefault="002E0394"/>
    <w:p w:rsidR="002E0394" w:rsidRDefault="002E0394"/>
    <w:p w:rsidR="002E0394" w:rsidRDefault="002E0394"/>
    <w:p w:rsidR="002E0394" w:rsidRDefault="002E0394"/>
    <w:p w:rsidR="002E0394" w:rsidRDefault="002E0394"/>
    <w:p w:rsidR="002E0394" w:rsidRDefault="002E0394"/>
    <w:p w:rsidR="002E0394" w:rsidRDefault="002E0394"/>
    <w:p w:rsidR="002E0394" w:rsidRDefault="002E0394"/>
    <w:p w:rsidR="002E0394" w:rsidRDefault="002E0394"/>
    <w:p w:rsidR="002E0394" w:rsidRDefault="002E0394"/>
    <w:p w:rsidR="002E0394" w:rsidRDefault="002E0394"/>
    <w:p w:rsidR="002E0394" w:rsidRDefault="002E0394"/>
    <w:p w:rsidR="002E0394" w:rsidRDefault="002E0394"/>
    <w:p w:rsidR="002E0394" w:rsidRDefault="006C655C">
      <w:r>
        <w:t xml:space="preserve">Prokaryotic cells are capable of a wide variety of metabolic activities. </w:t>
      </w:r>
    </w:p>
    <w:p w:rsidR="002E0394" w:rsidRDefault="006C655C">
      <w:r>
        <w:rPr>
          <w:i/>
        </w:rPr>
        <w:t xml:space="preserve">Define each of the following: </w:t>
      </w:r>
    </w:p>
    <w:p w:rsidR="002E0394" w:rsidRDefault="002E0394"/>
    <w:p w:rsidR="002E0394" w:rsidRDefault="006C655C">
      <w:r>
        <w:rPr>
          <w:b/>
        </w:rPr>
        <w:t xml:space="preserve">Photosynthesis: </w:t>
      </w:r>
    </w:p>
    <w:p w:rsidR="002E0394" w:rsidRDefault="002E0394"/>
    <w:p w:rsidR="002E0394" w:rsidRDefault="002E0394"/>
    <w:p w:rsidR="002E0394" w:rsidRDefault="006C655C">
      <w:r>
        <w:rPr>
          <w:b/>
        </w:rPr>
        <w:t xml:space="preserve">Nitrogen fixation: </w:t>
      </w:r>
    </w:p>
    <w:p w:rsidR="002E0394" w:rsidRDefault="002E0394"/>
    <w:p w:rsidR="002E0394" w:rsidRDefault="002E0394"/>
    <w:p w:rsidR="002E0394" w:rsidRDefault="006C655C">
      <w:r>
        <w:rPr>
          <w:b/>
        </w:rPr>
        <w:t xml:space="preserve">Fermentation: </w:t>
      </w:r>
    </w:p>
    <w:p w:rsidR="002E0394" w:rsidRDefault="002E0394"/>
    <w:p w:rsidR="002E0394" w:rsidRDefault="002E0394"/>
    <w:p w:rsidR="002E0394" w:rsidRDefault="002E0394"/>
    <w:p w:rsidR="002E0394" w:rsidRDefault="002E0394"/>
    <w:p w:rsidR="002E0394" w:rsidRDefault="006C655C">
      <w:r>
        <w:rPr>
          <w:i/>
        </w:rPr>
        <w:t>Complete the table:</w:t>
      </w:r>
    </w:p>
    <w:p w:rsidR="002E0394" w:rsidRDefault="002E0394"/>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6660"/>
      </w:tblGrid>
      <w:tr w:rsidR="002E0394">
        <w:tc>
          <w:tcPr>
            <w:tcW w:w="2700" w:type="dxa"/>
            <w:tcMar>
              <w:top w:w="100" w:type="dxa"/>
              <w:left w:w="100" w:type="dxa"/>
              <w:bottom w:w="100" w:type="dxa"/>
              <w:right w:w="100" w:type="dxa"/>
            </w:tcMar>
          </w:tcPr>
          <w:p w:rsidR="002E0394" w:rsidRDefault="006C655C">
            <w:pPr>
              <w:spacing w:line="240" w:lineRule="auto"/>
            </w:pPr>
            <w:r>
              <w:rPr>
                <w:b/>
              </w:rPr>
              <w:t>Structure</w:t>
            </w:r>
          </w:p>
        </w:tc>
        <w:tc>
          <w:tcPr>
            <w:tcW w:w="6660" w:type="dxa"/>
            <w:tcMar>
              <w:top w:w="100" w:type="dxa"/>
              <w:left w:w="100" w:type="dxa"/>
              <w:bottom w:w="100" w:type="dxa"/>
              <w:right w:w="100" w:type="dxa"/>
            </w:tcMar>
          </w:tcPr>
          <w:p w:rsidR="002E0394" w:rsidRDefault="006C655C">
            <w:pPr>
              <w:spacing w:line="240" w:lineRule="auto"/>
            </w:pPr>
            <w:r>
              <w:rPr>
                <w:b/>
              </w:rPr>
              <w:t>Function</w:t>
            </w:r>
          </w:p>
        </w:tc>
      </w:tr>
      <w:tr w:rsidR="002E0394">
        <w:tc>
          <w:tcPr>
            <w:tcW w:w="2700" w:type="dxa"/>
            <w:tcMar>
              <w:top w:w="100" w:type="dxa"/>
              <w:left w:w="100" w:type="dxa"/>
              <w:bottom w:w="100" w:type="dxa"/>
              <w:right w:w="100" w:type="dxa"/>
            </w:tcMar>
          </w:tcPr>
          <w:p w:rsidR="002E0394" w:rsidRDefault="006C655C">
            <w:pPr>
              <w:spacing w:line="240" w:lineRule="auto"/>
            </w:pPr>
            <w:r>
              <w:t>Ribosomes</w:t>
            </w:r>
          </w:p>
        </w:tc>
        <w:tc>
          <w:tcPr>
            <w:tcW w:w="6660" w:type="dxa"/>
            <w:tcMar>
              <w:top w:w="100" w:type="dxa"/>
              <w:left w:w="100" w:type="dxa"/>
              <w:bottom w:w="100" w:type="dxa"/>
              <w:right w:w="100" w:type="dxa"/>
            </w:tcMar>
          </w:tcPr>
          <w:p w:rsidR="002E0394" w:rsidRDefault="002E0394">
            <w:pPr>
              <w:spacing w:line="240" w:lineRule="auto"/>
            </w:pPr>
          </w:p>
          <w:p w:rsidR="002E0394" w:rsidRDefault="002E0394">
            <w:pPr>
              <w:spacing w:line="240" w:lineRule="auto"/>
            </w:pPr>
          </w:p>
        </w:tc>
      </w:tr>
      <w:tr w:rsidR="002E0394">
        <w:tc>
          <w:tcPr>
            <w:tcW w:w="2700" w:type="dxa"/>
            <w:tcMar>
              <w:top w:w="100" w:type="dxa"/>
              <w:left w:w="100" w:type="dxa"/>
              <w:bottom w:w="100" w:type="dxa"/>
              <w:right w:w="100" w:type="dxa"/>
            </w:tcMar>
          </w:tcPr>
          <w:p w:rsidR="002E0394" w:rsidRDefault="006C655C">
            <w:pPr>
              <w:spacing w:line="240" w:lineRule="auto"/>
            </w:pPr>
            <w:r>
              <w:t>Cytoplasm</w:t>
            </w:r>
          </w:p>
        </w:tc>
        <w:tc>
          <w:tcPr>
            <w:tcW w:w="6660" w:type="dxa"/>
            <w:tcMar>
              <w:top w:w="100" w:type="dxa"/>
              <w:left w:w="100" w:type="dxa"/>
              <w:bottom w:w="100" w:type="dxa"/>
              <w:right w:w="100" w:type="dxa"/>
            </w:tcMar>
          </w:tcPr>
          <w:p w:rsidR="002E0394" w:rsidRDefault="002E0394">
            <w:pPr>
              <w:spacing w:line="240" w:lineRule="auto"/>
            </w:pPr>
          </w:p>
          <w:p w:rsidR="002E0394" w:rsidRDefault="002E0394">
            <w:pPr>
              <w:spacing w:line="240" w:lineRule="auto"/>
            </w:pPr>
          </w:p>
        </w:tc>
      </w:tr>
      <w:tr w:rsidR="002E0394">
        <w:tc>
          <w:tcPr>
            <w:tcW w:w="2700" w:type="dxa"/>
            <w:tcMar>
              <w:top w:w="100" w:type="dxa"/>
              <w:left w:w="100" w:type="dxa"/>
              <w:bottom w:w="100" w:type="dxa"/>
              <w:right w:w="100" w:type="dxa"/>
            </w:tcMar>
          </w:tcPr>
          <w:p w:rsidR="002E0394" w:rsidRDefault="006C655C">
            <w:pPr>
              <w:spacing w:line="240" w:lineRule="auto"/>
            </w:pPr>
            <w:r>
              <w:t>Nucleoid</w:t>
            </w:r>
          </w:p>
        </w:tc>
        <w:tc>
          <w:tcPr>
            <w:tcW w:w="6660" w:type="dxa"/>
            <w:tcMar>
              <w:top w:w="100" w:type="dxa"/>
              <w:left w:w="100" w:type="dxa"/>
              <w:bottom w:w="100" w:type="dxa"/>
              <w:right w:w="100" w:type="dxa"/>
            </w:tcMar>
          </w:tcPr>
          <w:p w:rsidR="002E0394" w:rsidRDefault="002E0394">
            <w:pPr>
              <w:spacing w:line="240" w:lineRule="auto"/>
            </w:pPr>
          </w:p>
          <w:p w:rsidR="002E0394" w:rsidRDefault="002E0394">
            <w:pPr>
              <w:spacing w:line="240" w:lineRule="auto"/>
            </w:pPr>
          </w:p>
        </w:tc>
      </w:tr>
      <w:tr w:rsidR="002E0394">
        <w:tc>
          <w:tcPr>
            <w:tcW w:w="2700" w:type="dxa"/>
            <w:tcMar>
              <w:top w:w="100" w:type="dxa"/>
              <w:left w:w="100" w:type="dxa"/>
              <w:bottom w:w="100" w:type="dxa"/>
              <w:right w:w="100" w:type="dxa"/>
            </w:tcMar>
          </w:tcPr>
          <w:p w:rsidR="002E0394" w:rsidRDefault="006C655C">
            <w:pPr>
              <w:spacing w:line="240" w:lineRule="auto"/>
            </w:pPr>
            <w:r>
              <w:t>DNA</w:t>
            </w:r>
          </w:p>
        </w:tc>
        <w:tc>
          <w:tcPr>
            <w:tcW w:w="6660" w:type="dxa"/>
            <w:tcMar>
              <w:top w:w="100" w:type="dxa"/>
              <w:left w:w="100" w:type="dxa"/>
              <w:bottom w:w="100" w:type="dxa"/>
              <w:right w:w="100" w:type="dxa"/>
            </w:tcMar>
          </w:tcPr>
          <w:p w:rsidR="002E0394" w:rsidRDefault="002E0394">
            <w:pPr>
              <w:spacing w:line="240" w:lineRule="auto"/>
            </w:pPr>
          </w:p>
          <w:p w:rsidR="002E0394" w:rsidRDefault="002E0394">
            <w:pPr>
              <w:spacing w:line="240" w:lineRule="auto"/>
            </w:pPr>
          </w:p>
        </w:tc>
      </w:tr>
      <w:tr w:rsidR="002E0394">
        <w:tc>
          <w:tcPr>
            <w:tcW w:w="2700" w:type="dxa"/>
            <w:tcMar>
              <w:top w:w="100" w:type="dxa"/>
              <w:left w:w="100" w:type="dxa"/>
              <w:bottom w:w="100" w:type="dxa"/>
              <w:right w:w="100" w:type="dxa"/>
            </w:tcMar>
          </w:tcPr>
          <w:p w:rsidR="002E0394" w:rsidRDefault="006C655C">
            <w:pPr>
              <w:spacing w:line="240" w:lineRule="auto"/>
            </w:pPr>
            <w:r>
              <w:t>Plasmids (in some prokaryotes, not all)</w:t>
            </w:r>
          </w:p>
        </w:tc>
        <w:tc>
          <w:tcPr>
            <w:tcW w:w="6660" w:type="dxa"/>
            <w:tcMar>
              <w:top w:w="100" w:type="dxa"/>
              <w:left w:w="100" w:type="dxa"/>
              <w:bottom w:w="100" w:type="dxa"/>
              <w:right w:w="100" w:type="dxa"/>
            </w:tcMar>
          </w:tcPr>
          <w:p w:rsidR="002E0394" w:rsidRDefault="002E0394">
            <w:pPr>
              <w:spacing w:line="240" w:lineRule="auto"/>
            </w:pPr>
          </w:p>
        </w:tc>
      </w:tr>
      <w:tr w:rsidR="002E0394">
        <w:tc>
          <w:tcPr>
            <w:tcW w:w="2700" w:type="dxa"/>
            <w:tcMar>
              <w:top w:w="100" w:type="dxa"/>
              <w:left w:w="100" w:type="dxa"/>
              <w:bottom w:w="100" w:type="dxa"/>
              <w:right w:w="100" w:type="dxa"/>
            </w:tcMar>
          </w:tcPr>
          <w:p w:rsidR="002E0394" w:rsidRDefault="006C655C">
            <w:pPr>
              <w:spacing w:line="240" w:lineRule="auto"/>
            </w:pPr>
            <w:r>
              <w:t>Capsule (in some prokaryotes, not all)</w:t>
            </w:r>
          </w:p>
        </w:tc>
        <w:tc>
          <w:tcPr>
            <w:tcW w:w="6660" w:type="dxa"/>
            <w:tcMar>
              <w:top w:w="100" w:type="dxa"/>
              <w:left w:w="100" w:type="dxa"/>
              <w:bottom w:w="100" w:type="dxa"/>
              <w:right w:w="100" w:type="dxa"/>
            </w:tcMar>
          </w:tcPr>
          <w:p w:rsidR="002E0394" w:rsidRDefault="002E0394">
            <w:pPr>
              <w:spacing w:line="240" w:lineRule="auto"/>
            </w:pPr>
          </w:p>
        </w:tc>
      </w:tr>
      <w:tr w:rsidR="002E0394">
        <w:tc>
          <w:tcPr>
            <w:tcW w:w="2700" w:type="dxa"/>
            <w:tcMar>
              <w:top w:w="100" w:type="dxa"/>
              <w:left w:w="100" w:type="dxa"/>
              <w:bottom w:w="100" w:type="dxa"/>
              <w:right w:w="100" w:type="dxa"/>
            </w:tcMar>
          </w:tcPr>
          <w:p w:rsidR="002E0394" w:rsidRDefault="006C655C">
            <w:pPr>
              <w:spacing w:line="240" w:lineRule="auto"/>
            </w:pPr>
            <w:r>
              <w:t>Cell wall (in some prokaryotes, not all)</w:t>
            </w:r>
          </w:p>
        </w:tc>
        <w:tc>
          <w:tcPr>
            <w:tcW w:w="6660" w:type="dxa"/>
            <w:tcMar>
              <w:top w:w="100" w:type="dxa"/>
              <w:left w:w="100" w:type="dxa"/>
              <w:bottom w:w="100" w:type="dxa"/>
              <w:right w:w="100" w:type="dxa"/>
            </w:tcMar>
          </w:tcPr>
          <w:p w:rsidR="002E0394" w:rsidRDefault="002E0394">
            <w:pPr>
              <w:spacing w:line="240" w:lineRule="auto"/>
            </w:pPr>
          </w:p>
        </w:tc>
      </w:tr>
      <w:tr w:rsidR="002E0394">
        <w:tc>
          <w:tcPr>
            <w:tcW w:w="2700" w:type="dxa"/>
            <w:tcMar>
              <w:top w:w="100" w:type="dxa"/>
              <w:left w:w="100" w:type="dxa"/>
              <w:bottom w:w="100" w:type="dxa"/>
              <w:right w:w="100" w:type="dxa"/>
            </w:tcMar>
          </w:tcPr>
          <w:p w:rsidR="002E0394" w:rsidRDefault="006C655C">
            <w:pPr>
              <w:spacing w:line="240" w:lineRule="auto"/>
            </w:pPr>
            <w:r>
              <w:t>Flagellum (in some prokaryotes, not all)</w:t>
            </w:r>
          </w:p>
        </w:tc>
        <w:tc>
          <w:tcPr>
            <w:tcW w:w="6660" w:type="dxa"/>
            <w:tcMar>
              <w:top w:w="100" w:type="dxa"/>
              <w:left w:w="100" w:type="dxa"/>
              <w:bottom w:w="100" w:type="dxa"/>
              <w:right w:w="100" w:type="dxa"/>
            </w:tcMar>
          </w:tcPr>
          <w:p w:rsidR="002E0394" w:rsidRDefault="002E0394">
            <w:pPr>
              <w:spacing w:line="240" w:lineRule="auto"/>
            </w:pPr>
          </w:p>
        </w:tc>
      </w:tr>
      <w:tr w:rsidR="002E0394">
        <w:tc>
          <w:tcPr>
            <w:tcW w:w="2700" w:type="dxa"/>
            <w:tcMar>
              <w:top w:w="100" w:type="dxa"/>
              <w:left w:w="100" w:type="dxa"/>
              <w:bottom w:w="100" w:type="dxa"/>
              <w:right w:w="100" w:type="dxa"/>
            </w:tcMar>
          </w:tcPr>
          <w:p w:rsidR="002E0394" w:rsidRDefault="006C655C">
            <w:pPr>
              <w:spacing w:line="240" w:lineRule="auto"/>
            </w:pPr>
            <w:r>
              <w:t>Pili (in some prokaryotes, not all)</w:t>
            </w:r>
          </w:p>
        </w:tc>
        <w:tc>
          <w:tcPr>
            <w:tcW w:w="6660" w:type="dxa"/>
            <w:tcMar>
              <w:top w:w="100" w:type="dxa"/>
              <w:left w:w="100" w:type="dxa"/>
              <w:bottom w:w="100" w:type="dxa"/>
              <w:right w:w="100" w:type="dxa"/>
            </w:tcMar>
          </w:tcPr>
          <w:p w:rsidR="002E0394" w:rsidRDefault="002E0394">
            <w:pPr>
              <w:spacing w:line="240" w:lineRule="auto"/>
            </w:pPr>
          </w:p>
        </w:tc>
      </w:tr>
    </w:tbl>
    <w:p w:rsidR="002E0394" w:rsidRDefault="002E0394"/>
    <w:p w:rsidR="002E0394" w:rsidRDefault="002E0394"/>
    <w:p w:rsidR="002E0394" w:rsidRDefault="006C655C">
      <w:pPr>
        <w:spacing w:after="180" w:line="240" w:lineRule="auto"/>
      </w:pPr>
      <w:r>
        <w:rPr>
          <w:color w:val="111111"/>
        </w:rPr>
        <w:t>Living organisms were originally divided into five kingdoms based on the presence of certain structural features</w:t>
      </w:r>
    </w:p>
    <w:p w:rsidR="002E0394" w:rsidRDefault="006C655C">
      <w:pPr>
        <w:spacing w:after="180" w:line="240" w:lineRule="auto"/>
      </w:pPr>
      <w:r>
        <w:rPr>
          <w:color w:val="111111"/>
        </w:rPr>
        <w:t>In 1978 this system was refined to account for clear biochemical differences between living organisms (specifically, differences in rRNA sequen</w:t>
      </w:r>
      <w:r>
        <w:rPr>
          <w:color w:val="111111"/>
        </w:rPr>
        <w:t>ce)</w:t>
      </w:r>
    </w:p>
    <w:p w:rsidR="002E0394" w:rsidRDefault="006C655C">
      <w:pPr>
        <w:spacing w:after="180" w:line="240" w:lineRule="auto"/>
      </w:pPr>
      <w:r>
        <w:rPr>
          <w:color w:val="111111"/>
        </w:rPr>
        <w:t>According to the three domain classification scheme, there are three distinct types of cellular organisms to which all living things may belong:</w:t>
      </w:r>
    </w:p>
    <w:p w:rsidR="002E0394" w:rsidRDefault="006C655C">
      <w:pPr>
        <w:numPr>
          <w:ilvl w:val="0"/>
          <w:numId w:val="1"/>
        </w:numPr>
        <w:spacing w:line="240" w:lineRule="auto"/>
        <w:ind w:hanging="360"/>
        <w:contextualSpacing/>
      </w:pPr>
      <w:r>
        <w:rPr>
          <w:b/>
          <w:color w:val="111111"/>
        </w:rPr>
        <w:t>Eukarya:</w:t>
      </w:r>
      <w:r>
        <w:rPr>
          <w:color w:val="111111"/>
        </w:rPr>
        <w:t xml:space="preserve">  Contain a membrane-bound nucleus (includes plants, animals, protists and fungi)</w:t>
      </w:r>
    </w:p>
    <w:p w:rsidR="002E0394" w:rsidRDefault="006C655C">
      <w:pPr>
        <w:numPr>
          <w:ilvl w:val="0"/>
          <w:numId w:val="1"/>
        </w:numPr>
        <w:spacing w:line="240" w:lineRule="auto"/>
        <w:ind w:hanging="360"/>
        <w:contextualSpacing/>
      </w:pPr>
      <w:r>
        <w:rPr>
          <w:b/>
          <w:color w:val="111111"/>
        </w:rPr>
        <w:t>Eubacteria:</w:t>
      </w:r>
      <w:r>
        <w:rPr>
          <w:color w:val="111111"/>
        </w:rPr>
        <w:t xml:space="preserve">  Lack a nucleus and consist of the traditional or 'true' bacteria (e.g. most pathogenic forms, E.coli, S. aureus, etc.)</w:t>
      </w:r>
    </w:p>
    <w:p w:rsidR="002E0394" w:rsidRDefault="006C655C">
      <w:pPr>
        <w:numPr>
          <w:ilvl w:val="0"/>
          <w:numId w:val="1"/>
        </w:numPr>
        <w:spacing w:line="240" w:lineRule="auto"/>
        <w:ind w:hanging="360"/>
        <w:contextualSpacing/>
      </w:pPr>
      <w:r>
        <w:rPr>
          <w:b/>
          <w:color w:val="111111"/>
        </w:rPr>
        <w:t>Archaea:</w:t>
      </w:r>
      <w:r>
        <w:rPr>
          <w:color w:val="111111"/>
        </w:rPr>
        <w:t xml:space="preserve">  Lack a nucleus and consist of the extremophiles or 'ancient' bacteria (e.g. methanogens, thermophiles, halophiles)</w:t>
      </w:r>
    </w:p>
    <w:p w:rsidR="002E0394" w:rsidRDefault="002E0394"/>
    <w:p w:rsidR="002E0394" w:rsidRDefault="002E0394"/>
    <w:p w:rsidR="002E0394" w:rsidRDefault="006C655C">
      <w:r>
        <w:rPr>
          <w:i/>
        </w:rPr>
        <w:t>Go to the website</w:t>
      </w:r>
      <w:r>
        <w:t xml:space="preserve"> </w:t>
      </w:r>
      <w:hyperlink r:id="rId7">
        <w:r>
          <w:rPr>
            <w:color w:val="1155CC"/>
            <w:u w:val="single"/>
          </w:rPr>
          <w:t>http://www.ucmp.berkeley.edu/archaea/archaea.html</w:t>
        </w:r>
      </w:hyperlink>
      <w:r>
        <w:t xml:space="preserve">  </w:t>
      </w:r>
      <w:r>
        <w:rPr>
          <w:i/>
        </w:rPr>
        <w:t xml:space="preserve">and answer the following questions about Archaea. </w:t>
      </w:r>
    </w:p>
    <w:p w:rsidR="002E0394" w:rsidRDefault="006C655C">
      <w:r>
        <w:rPr>
          <w:i/>
        </w:rPr>
        <w:t xml:space="preserve"> </w:t>
      </w:r>
    </w:p>
    <w:p w:rsidR="002E0394" w:rsidRDefault="006C655C">
      <w:r>
        <w:t xml:space="preserve">When were archaea first discovered? </w:t>
      </w:r>
    </w:p>
    <w:p w:rsidR="002E0394" w:rsidRDefault="006C655C">
      <w:r>
        <w:t xml:space="preserve"> </w:t>
      </w:r>
    </w:p>
    <w:p w:rsidR="002E0394" w:rsidRDefault="006C655C">
      <w:r>
        <w:t xml:space="preserve"> </w:t>
      </w:r>
    </w:p>
    <w:p w:rsidR="002E0394" w:rsidRDefault="006C655C">
      <w:r>
        <w:t xml:space="preserve"> </w:t>
      </w:r>
    </w:p>
    <w:p w:rsidR="002E0394" w:rsidRDefault="006C655C">
      <w:r>
        <w:t>List five of the extre</w:t>
      </w:r>
      <w:r>
        <w:t xml:space="preserve">me environments that archaea inhabit? </w:t>
      </w:r>
    </w:p>
    <w:p w:rsidR="002E0394" w:rsidRDefault="002E0394"/>
    <w:p w:rsidR="002E0394" w:rsidRDefault="002E0394"/>
    <w:p w:rsidR="002E0394" w:rsidRDefault="002E0394"/>
    <w:p w:rsidR="002E0394" w:rsidRDefault="002E0394"/>
    <w:p w:rsidR="002E0394" w:rsidRDefault="002E0394"/>
    <w:p w:rsidR="002E0394" w:rsidRDefault="006C655C">
      <w:r>
        <w:rPr>
          <w:i/>
        </w:rPr>
        <w:t xml:space="preserve">Click on the link of the bottom of the page for “More on Morphology” and answer the following questions. </w:t>
      </w:r>
    </w:p>
    <w:p w:rsidR="002E0394" w:rsidRDefault="006C655C">
      <w:r>
        <w:t xml:space="preserve"> </w:t>
      </w:r>
    </w:p>
    <w:p w:rsidR="002E0394" w:rsidRDefault="006C655C">
      <w:r>
        <w:t xml:space="preserve">How big (or small, depending on how you look at it ) are archaea? </w:t>
      </w:r>
    </w:p>
    <w:p w:rsidR="002E0394" w:rsidRDefault="006C655C">
      <w:r>
        <w:t xml:space="preserve"> </w:t>
      </w:r>
    </w:p>
    <w:p w:rsidR="002E0394" w:rsidRDefault="006C655C">
      <w:r>
        <w:t xml:space="preserve"> </w:t>
      </w:r>
    </w:p>
    <w:p w:rsidR="002E0394" w:rsidRDefault="006C655C">
      <w:r>
        <w:t xml:space="preserve"> </w:t>
      </w:r>
    </w:p>
    <w:p w:rsidR="002E0394" w:rsidRDefault="006C655C">
      <w:r>
        <w:t xml:space="preserve"> </w:t>
      </w:r>
    </w:p>
    <w:p w:rsidR="002E0394" w:rsidRDefault="006C655C">
      <w:r>
        <w:t>Describe the structural diver</w:t>
      </w:r>
      <w:r>
        <w:t xml:space="preserve">sity of the archaea. </w:t>
      </w:r>
    </w:p>
    <w:p w:rsidR="002E0394" w:rsidRDefault="006C655C">
      <w:r>
        <w:t xml:space="preserve"> </w:t>
      </w:r>
    </w:p>
    <w:p w:rsidR="002E0394" w:rsidRDefault="006C655C">
      <w:r>
        <w:t xml:space="preserve"> </w:t>
      </w:r>
    </w:p>
    <w:p w:rsidR="002E0394" w:rsidRDefault="006C655C">
      <w:r>
        <w:t xml:space="preserve"> </w:t>
      </w:r>
    </w:p>
    <w:p w:rsidR="002E0394" w:rsidRDefault="006C655C">
      <w:r>
        <w:t xml:space="preserve"> </w:t>
      </w:r>
    </w:p>
    <w:p w:rsidR="002E0394" w:rsidRDefault="006C655C">
      <w:r>
        <w:t xml:space="preserve"> </w:t>
      </w:r>
    </w:p>
    <w:p w:rsidR="002E0394" w:rsidRDefault="006C655C">
      <w:r>
        <w:t xml:space="preserve">In what ways are the cellular structures of archaea and eubacteria similar? </w:t>
      </w:r>
    </w:p>
    <w:p w:rsidR="002E0394" w:rsidRDefault="002E0394"/>
    <w:p w:rsidR="002E0394" w:rsidRDefault="006C655C">
      <w:r>
        <w:t xml:space="preserve">What general cellular structures do archaea have in common with ALL cells? </w:t>
      </w:r>
    </w:p>
    <w:p w:rsidR="002E0394" w:rsidRDefault="002E0394"/>
    <w:p w:rsidR="002E0394" w:rsidRDefault="002E0394"/>
    <w:p w:rsidR="002E0394" w:rsidRDefault="002E0394"/>
    <w:p w:rsidR="002E0394" w:rsidRDefault="006C655C">
      <w:r>
        <w:t xml:space="preserve">The largest prokaryotes are cyanobacteria, also called blue green algae. They contain chlorophyll pigments for photosynthesis, but these pigments are not contained in membrane bound chloroplasts. Instead, the pigments are  held in photosynthetic membranes </w:t>
      </w:r>
      <w:r>
        <w:t xml:space="preserve">called thylakoids. Cyanobacteria are often surrounded by a mucilaginous sheath. </w:t>
      </w:r>
    </w:p>
    <w:p w:rsidR="002E0394" w:rsidRDefault="006C655C">
      <w:r>
        <w:t xml:space="preserve"> </w:t>
      </w:r>
    </w:p>
    <w:p w:rsidR="002E0394" w:rsidRDefault="006C655C">
      <w:r>
        <w:rPr>
          <w:i/>
        </w:rPr>
        <w:t>Go to the website</w:t>
      </w:r>
      <w:r>
        <w:t xml:space="preserve"> </w:t>
      </w:r>
      <w:hyperlink r:id="rId8">
        <w:r>
          <w:rPr>
            <w:color w:val="1155CC"/>
            <w:u w:val="single"/>
          </w:rPr>
          <w:t>http://www.ucmp.berkeley.edu/bacteria/cyanointro.html</w:t>
        </w:r>
      </w:hyperlink>
      <w:r>
        <w:t xml:space="preserve"> </w:t>
      </w:r>
      <w:r>
        <w:rPr>
          <w:i/>
        </w:rPr>
        <w:t>and answer the following que</w:t>
      </w:r>
      <w:r>
        <w:rPr>
          <w:i/>
        </w:rPr>
        <w:t xml:space="preserve">stions about cyanobacteria. </w:t>
      </w:r>
    </w:p>
    <w:p w:rsidR="002E0394" w:rsidRDefault="006C655C">
      <w:r>
        <w:t xml:space="preserve"> </w:t>
      </w:r>
    </w:p>
    <w:p w:rsidR="002E0394" w:rsidRDefault="006C655C">
      <w:r>
        <w:t xml:space="preserve">List two examples of how cyanobacteria have played an important role in the evolution of life on Earth. </w:t>
      </w:r>
    </w:p>
    <w:p w:rsidR="002E0394" w:rsidRDefault="006C655C">
      <w:r>
        <w:t xml:space="preserve"> </w:t>
      </w:r>
    </w:p>
    <w:p w:rsidR="002E0394" w:rsidRDefault="006C655C">
      <w:r>
        <w:t xml:space="preserve"> </w:t>
      </w:r>
    </w:p>
    <w:p w:rsidR="002E0394" w:rsidRDefault="006C655C">
      <w:r>
        <w:t xml:space="preserve"> </w:t>
      </w:r>
    </w:p>
    <w:p w:rsidR="002E0394" w:rsidRDefault="006C655C">
      <w:r>
        <w:t xml:space="preserve"> </w:t>
      </w:r>
    </w:p>
    <w:p w:rsidR="002E0394" w:rsidRDefault="006C655C">
      <w:r>
        <w:t xml:space="preserve">What is endosymbiosis? </w:t>
      </w:r>
    </w:p>
    <w:p w:rsidR="002E0394" w:rsidRDefault="006C655C">
      <w:r>
        <w:t xml:space="preserve"> </w:t>
      </w:r>
    </w:p>
    <w:p w:rsidR="002E0394" w:rsidRDefault="006C655C">
      <w:r>
        <w:t xml:space="preserve"> </w:t>
      </w:r>
    </w:p>
    <w:p w:rsidR="002E0394" w:rsidRDefault="006C655C">
      <w:r>
        <w:t xml:space="preserve"> </w:t>
      </w:r>
    </w:p>
    <w:p w:rsidR="002E0394" w:rsidRDefault="006C655C">
      <w:r>
        <w:t xml:space="preserve"> </w:t>
      </w:r>
    </w:p>
    <w:p w:rsidR="002E0394" w:rsidRDefault="006C655C">
      <w:r>
        <w:t xml:space="preserve"> </w:t>
      </w:r>
    </w:p>
    <w:p w:rsidR="002E0394" w:rsidRDefault="006C655C">
      <w:r>
        <w:t>Cyanobacteria are also known as blue-green algae. Is the term ‘algae’ appropri</w:t>
      </w:r>
      <w:r>
        <w:t xml:space="preserve">ate for cyanobacteria? Why or why not? </w:t>
      </w:r>
    </w:p>
    <w:p w:rsidR="002E0394" w:rsidRDefault="006C655C">
      <w:r>
        <w:t xml:space="preserve"> </w:t>
      </w:r>
    </w:p>
    <w:p w:rsidR="002E0394" w:rsidRDefault="006C655C">
      <w:r>
        <w:t xml:space="preserve"> </w:t>
      </w:r>
    </w:p>
    <w:p w:rsidR="002E0394" w:rsidRDefault="006C655C">
      <w:r>
        <w:t xml:space="preserve"> </w:t>
      </w:r>
    </w:p>
    <w:p w:rsidR="002E0394" w:rsidRDefault="006C655C">
      <w:r>
        <w:t xml:space="preserve"> </w:t>
      </w:r>
    </w:p>
    <w:p w:rsidR="002E0394" w:rsidRDefault="006C655C">
      <w:r>
        <w:rPr>
          <w:i/>
        </w:rPr>
        <w:t xml:space="preserve">Click on the link of the bottom of the page for Life History and Ecology and answer the following questions. </w:t>
      </w:r>
    </w:p>
    <w:p w:rsidR="002E0394" w:rsidRDefault="006C655C">
      <w:r>
        <w:rPr>
          <w:i/>
        </w:rPr>
        <w:t xml:space="preserve"> </w:t>
      </w:r>
    </w:p>
    <w:p w:rsidR="002E0394" w:rsidRDefault="006C655C">
      <w:r>
        <w:t xml:space="preserve"> </w:t>
      </w:r>
    </w:p>
    <w:p w:rsidR="002E0394" w:rsidRDefault="006C655C">
      <w:r>
        <w:t>Describe the relationship between cyanobacteria and fungi.</w:t>
      </w:r>
    </w:p>
    <w:p w:rsidR="002E0394" w:rsidRDefault="002E0394"/>
    <w:p w:rsidR="002E0394" w:rsidRDefault="002E0394"/>
    <w:p w:rsidR="002E0394" w:rsidRDefault="002E0394"/>
    <w:p w:rsidR="002E0394" w:rsidRDefault="002E0394"/>
    <w:p w:rsidR="002E0394" w:rsidRDefault="002E0394"/>
    <w:p w:rsidR="002E0394" w:rsidRDefault="002E0394"/>
    <w:p w:rsidR="002E0394" w:rsidRDefault="006C655C">
      <w:pPr>
        <w:jc w:val="center"/>
      </w:pPr>
      <w:r>
        <w:rPr>
          <w:b/>
          <w:sz w:val="24"/>
          <w:szCs w:val="24"/>
        </w:rPr>
        <w:t>Eukaryotes</w:t>
      </w:r>
    </w:p>
    <w:p w:rsidR="002E0394" w:rsidRDefault="002E0394">
      <w:pPr>
        <w:jc w:val="center"/>
      </w:pPr>
    </w:p>
    <w:p w:rsidR="002E0394" w:rsidRDefault="006C655C">
      <w:r>
        <w:rPr>
          <w:i/>
        </w:rPr>
        <w:t>Draw and label a liver cell (typical eukaryote) in the space below:</w:t>
      </w:r>
    </w:p>
    <w:p w:rsidR="002E0394" w:rsidRDefault="002E0394"/>
    <w:p w:rsidR="002E0394" w:rsidRDefault="002E0394"/>
    <w:p w:rsidR="002E0394" w:rsidRDefault="002E0394"/>
    <w:p w:rsidR="002E0394" w:rsidRDefault="002E0394"/>
    <w:p w:rsidR="002E0394" w:rsidRDefault="002E0394"/>
    <w:p w:rsidR="002E0394" w:rsidRDefault="002E0394"/>
    <w:p w:rsidR="002E0394" w:rsidRDefault="002E0394"/>
    <w:p w:rsidR="002E0394" w:rsidRDefault="002E0394"/>
    <w:p w:rsidR="002E0394" w:rsidRDefault="002E0394"/>
    <w:p w:rsidR="002E0394" w:rsidRDefault="002E0394"/>
    <w:p w:rsidR="002E0394" w:rsidRDefault="002E0394"/>
    <w:p w:rsidR="002E0394" w:rsidRDefault="002E0394"/>
    <w:p w:rsidR="002E0394" w:rsidRDefault="002E0394"/>
    <w:p w:rsidR="002E0394" w:rsidRDefault="002E0394"/>
    <w:p w:rsidR="002E0394" w:rsidRDefault="002E0394"/>
    <w:p w:rsidR="002E0394" w:rsidRDefault="002E0394"/>
    <w:p w:rsidR="002E0394" w:rsidRDefault="002E0394"/>
    <w:p w:rsidR="002E0394" w:rsidRDefault="002E0394"/>
    <w:p w:rsidR="002E0394" w:rsidRDefault="002E0394"/>
    <w:p w:rsidR="002E0394" w:rsidRDefault="002E0394"/>
    <w:p w:rsidR="002E0394" w:rsidRDefault="002E0394"/>
    <w:p w:rsidR="002E0394" w:rsidRDefault="002E0394"/>
    <w:p w:rsidR="002E0394" w:rsidRDefault="002E0394"/>
    <w:p w:rsidR="002E0394" w:rsidRDefault="002E0394"/>
    <w:p w:rsidR="002E0394" w:rsidRDefault="006C655C">
      <w:r>
        <w:rPr>
          <w:i/>
        </w:rPr>
        <w:t>Complete the table:</w:t>
      </w:r>
    </w:p>
    <w:p w:rsidR="002E0394" w:rsidRDefault="002E0394"/>
    <w:tbl>
      <w:tblPr>
        <w:tblStyle w:val="a0"/>
        <w:tblW w:w="942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1860"/>
        <w:gridCol w:w="1860"/>
        <w:gridCol w:w="1860"/>
        <w:gridCol w:w="1860"/>
      </w:tblGrid>
      <w:tr w:rsidR="002E0394">
        <w:tc>
          <w:tcPr>
            <w:tcW w:w="1980" w:type="dxa"/>
            <w:tcMar>
              <w:top w:w="100" w:type="dxa"/>
              <w:left w:w="100" w:type="dxa"/>
              <w:bottom w:w="100" w:type="dxa"/>
              <w:right w:w="100" w:type="dxa"/>
            </w:tcMar>
          </w:tcPr>
          <w:p w:rsidR="002E0394" w:rsidRDefault="006C655C">
            <w:pPr>
              <w:spacing w:line="240" w:lineRule="auto"/>
            </w:pPr>
            <w:r>
              <w:rPr>
                <w:b/>
              </w:rPr>
              <w:t>Structure</w:t>
            </w:r>
          </w:p>
        </w:tc>
        <w:tc>
          <w:tcPr>
            <w:tcW w:w="1860" w:type="dxa"/>
            <w:tcMar>
              <w:top w:w="100" w:type="dxa"/>
              <w:left w:w="100" w:type="dxa"/>
              <w:bottom w:w="100" w:type="dxa"/>
              <w:right w:w="100" w:type="dxa"/>
            </w:tcMar>
          </w:tcPr>
          <w:p w:rsidR="002E0394" w:rsidRDefault="006C655C">
            <w:pPr>
              <w:spacing w:line="240" w:lineRule="auto"/>
            </w:pPr>
            <w:r>
              <w:rPr>
                <w:b/>
              </w:rPr>
              <w:t>Function</w:t>
            </w:r>
          </w:p>
        </w:tc>
        <w:tc>
          <w:tcPr>
            <w:tcW w:w="1860" w:type="dxa"/>
            <w:tcMar>
              <w:top w:w="100" w:type="dxa"/>
              <w:left w:w="100" w:type="dxa"/>
              <w:bottom w:w="100" w:type="dxa"/>
              <w:right w:w="100" w:type="dxa"/>
            </w:tcMar>
          </w:tcPr>
          <w:p w:rsidR="002E0394" w:rsidRDefault="006C655C">
            <w:pPr>
              <w:spacing w:line="240" w:lineRule="auto"/>
            </w:pPr>
            <w:r>
              <w:rPr>
                <w:b/>
              </w:rPr>
              <w:t>Diagram</w:t>
            </w:r>
          </w:p>
        </w:tc>
        <w:tc>
          <w:tcPr>
            <w:tcW w:w="1860" w:type="dxa"/>
            <w:tcMar>
              <w:top w:w="100" w:type="dxa"/>
              <w:left w:w="100" w:type="dxa"/>
              <w:bottom w:w="100" w:type="dxa"/>
              <w:right w:w="100" w:type="dxa"/>
            </w:tcMar>
          </w:tcPr>
          <w:p w:rsidR="002E0394" w:rsidRDefault="006C655C">
            <w:pPr>
              <w:spacing w:line="240" w:lineRule="auto"/>
            </w:pPr>
            <w:r>
              <w:rPr>
                <w:b/>
              </w:rPr>
              <w:t>Present in?</w:t>
            </w:r>
          </w:p>
          <w:p w:rsidR="002E0394" w:rsidRDefault="006C655C">
            <w:pPr>
              <w:spacing w:line="240" w:lineRule="auto"/>
            </w:pPr>
            <w:r>
              <w:rPr>
                <w:b/>
                <w:sz w:val="16"/>
                <w:szCs w:val="16"/>
              </w:rPr>
              <w:t>(animal. plant, fungi, protozoa)</w:t>
            </w:r>
          </w:p>
        </w:tc>
        <w:tc>
          <w:tcPr>
            <w:tcW w:w="1860" w:type="dxa"/>
            <w:tcMar>
              <w:top w:w="100" w:type="dxa"/>
              <w:left w:w="100" w:type="dxa"/>
              <w:bottom w:w="100" w:type="dxa"/>
              <w:right w:w="100" w:type="dxa"/>
            </w:tcMar>
          </w:tcPr>
          <w:p w:rsidR="002E0394" w:rsidRDefault="006C655C">
            <w:pPr>
              <w:spacing w:line="240" w:lineRule="auto"/>
            </w:pPr>
            <w:r>
              <w:rPr>
                <w:b/>
              </w:rPr>
              <w:t>Visible with?</w:t>
            </w:r>
          </w:p>
          <w:p w:rsidR="002E0394" w:rsidRDefault="006C655C">
            <w:pPr>
              <w:spacing w:line="240" w:lineRule="auto"/>
            </w:pPr>
            <w:r>
              <w:rPr>
                <w:b/>
                <w:sz w:val="16"/>
                <w:szCs w:val="16"/>
              </w:rPr>
              <w:t>(light or electron microscope)</w:t>
            </w:r>
          </w:p>
        </w:tc>
      </w:tr>
      <w:tr w:rsidR="002E0394">
        <w:tc>
          <w:tcPr>
            <w:tcW w:w="1980" w:type="dxa"/>
            <w:tcMar>
              <w:top w:w="100" w:type="dxa"/>
              <w:left w:w="100" w:type="dxa"/>
              <w:bottom w:w="100" w:type="dxa"/>
              <w:right w:w="100" w:type="dxa"/>
            </w:tcMar>
          </w:tcPr>
          <w:p w:rsidR="002E0394" w:rsidRDefault="006C655C">
            <w:pPr>
              <w:spacing w:line="240" w:lineRule="auto"/>
            </w:pPr>
            <w:r>
              <w:t>Cell membrane</w:t>
            </w:r>
          </w:p>
        </w:tc>
        <w:tc>
          <w:tcPr>
            <w:tcW w:w="1860" w:type="dxa"/>
            <w:tcMar>
              <w:top w:w="100" w:type="dxa"/>
              <w:left w:w="100" w:type="dxa"/>
              <w:bottom w:w="100" w:type="dxa"/>
              <w:right w:w="100" w:type="dxa"/>
            </w:tcMar>
          </w:tcPr>
          <w:p w:rsidR="002E0394" w:rsidRDefault="002E0394">
            <w:pPr>
              <w:spacing w:line="240" w:lineRule="auto"/>
            </w:pPr>
          </w:p>
          <w:p w:rsidR="002E0394" w:rsidRDefault="002E0394">
            <w:pPr>
              <w:spacing w:line="240" w:lineRule="auto"/>
            </w:pPr>
          </w:p>
          <w:p w:rsidR="002E0394" w:rsidRDefault="002E0394">
            <w:pPr>
              <w:spacing w:line="240" w:lineRule="auto"/>
            </w:pPr>
          </w:p>
        </w:tc>
        <w:tc>
          <w:tcPr>
            <w:tcW w:w="1860" w:type="dxa"/>
            <w:tcMar>
              <w:top w:w="100" w:type="dxa"/>
              <w:left w:w="100" w:type="dxa"/>
              <w:bottom w:w="100" w:type="dxa"/>
              <w:right w:w="100" w:type="dxa"/>
            </w:tcMar>
          </w:tcPr>
          <w:p w:rsidR="002E0394" w:rsidRDefault="002E0394">
            <w:pPr>
              <w:spacing w:line="240" w:lineRule="auto"/>
            </w:pPr>
          </w:p>
        </w:tc>
        <w:tc>
          <w:tcPr>
            <w:tcW w:w="1860" w:type="dxa"/>
            <w:tcMar>
              <w:top w:w="100" w:type="dxa"/>
              <w:left w:w="100" w:type="dxa"/>
              <w:bottom w:w="100" w:type="dxa"/>
              <w:right w:w="100" w:type="dxa"/>
            </w:tcMar>
          </w:tcPr>
          <w:p w:rsidR="002E0394" w:rsidRDefault="002E0394">
            <w:pPr>
              <w:spacing w:line="240" w:lineRule="auto"/>
            </w:pPr>
          </w:p>
        </w:tc>
        <w:tc>
          <w:tcPr>
            <w:tcW w:w="1860" w:type="dxa"/>
            <w:tcMar>
              <w:top w:w="100" w:type="dxa"/>
              <w:left w:w="100" w:type="dxa"/>
              <w:bottom w:w="100" w:type="dxa"/>
              <w:right w:w="100" w:type="dxa"/>
            </w:tcMar>
          </w:tcPr>
          <w:p w:rsidR="002E0394" w:rsidRDefault="002E0394">
            <w:pPr>
              <w:spacing w:line="240" w:lineRule="auto"/>
            </w:pPr>
          </w:p>
        </w:tc>
      </w:tr>
      <w:tr w:rsidR="002E0394">
        <w:tc>
          <w:tcPr>
            <w:tcW w:w="1980" w:type="dxa"/>
            <w:tcMar>
              <w:top w:w="100" w:type="dxa"/>
              <w:left w:w="100" w:type="dxa"/>
              <w:bottom w:w="100" w:type="dxa"/>
              <w:right w:w="100" w:type="dxa"/>
            </w:tcMar>
          </w:tcPr>
          <w:p w:rsidR="002E0394" w:rsidRDefault="006C655C">
            <w:pPr>
              <w:spacing w:line="240" w:lineRule="auto"/>
            </w:pPr>
            <w:r>
              <w:t>Mitochondria</w:t>
            </w:r>
          </w:p>
        </w:tc>
        <w:tc>
          <w:tcPr>
            <w:tcW w:w="1860" w:type="dxa"/>
            <w:tcMar>
              <w:top w:w="100" w:type="dxa"/>
              <w:left w:w="100" w:type="dxa"/>
              <w:bottom w:w="100" w:type="dxa"/>
              <w:right w:w="100" w:type="dxa"/>
            </w:tcMar>
          </w:tcPr>
          <w:p w:rsidR="002E0394" w:rsidRDefault="002E0394">
            <w:pPr>
              <w:spacing w:line="240" w:lineRule="auto"/>
            </w:pPr>
          </w:p>
          <w:p w:rsidR="002E0394" w:rsidRDefault="002E0394">
            <w:pPr>
              <w:spacing w:line="240" w:lineRule="auto"/>
            </w:pPr>
          </w:p>
          <w:p w:rsidR="002E0394" w:rsidRDefault="002E0394">
            <w:pPr>
              <w:spacing w:line="240" w:lineRule="auto"/>
            </w:pPr>
          </w:p>
        </w:tc>
        <w:tc>
          <w:tcPr>
            <w:tcW w:w="1860" w:type="dxa"/>
            <w:tcMar>
              <w:top w:w="100" w:type="dxa"/>
              <w:left w:w="100" w:type="dxa"/>
              <w:bottom w:w="100" w:type="dxa"/>
              <w:right w:w="100" w:type="dxa"/>
            </w:tcMar>
          </w:tcPr>
          <w:p w:rsidR="002E0394" w:rsidRDefault="002E0394">
            <w:pPr>
              <w:spacing w:line="240" w:lineRule="auto"/>
            </w:pPr>
          </w:p>
        </w:tc>
        <w:tc>
          <w:tcPr>
            <w:tcW w:w="1860" w:type="dxa"/>
            <w:tcMar>
              <w:top w:w="100" w:type="dxa"/>
              <w:left w:w="100" w:type="dxa"/>
              <w:bottom w:w="100" w:type="dxa"/>
              <w:right w:w="100" w:type="dxa"/>
            </w:tcMar>
          </w:tcPr>
          <w:p w:rsidR="002E0394" w:rsidRDefault="002E0394">
            <w:pPr>
              <w:spacing w:line="240" w:lineRule="auto"/>
            </w:pPr>
          </w:p>
        </w:tc>
        <w:tc>
          <w:tcPr>
            <w:tcW w:w="1860" w:type="dxa"/>
            <w:tcMar>
              <w:top w:w="100" w:type="dxa"/>
              <w:left w:w="100" w:type="dxa"/>
              <w:bottom w:w="100" w:type="dxa"/>
              <w:right w:w="100" w:type="dxa"/>
            </w:tcMar>
          </w:tcPr>
          <w:p w:rsidR="002E0394" w:rsidRDefault="002E0394">
            <w:pPr>
              <w:spacing w:line="240" w:lineRule="auto"/>
            </w:pPr>
          </w:p>
        </w:tc>
      </w:tr>
      <w:tr w:rsidR="002E0394">
        <w:tc>
          <w:tcPr>
            <w:tcW w:w="1980" w:type="dxa"/>
            <w:tcMar>
              <w:top w:w="100" w:type="dxa"/>
              <w:left w:w="100" w:type="dxa"/>
              <w:bottom w:w="100" w:type="dxa"/>
              <w:right w:w="100" w:type="dxa"/>
            </w:tcMar>
          </w:tcPr>
          <w:p w:rsidR="002E0394" w:rsidRDefault="006C655C">
            <w:pPr>
              <w:spacing w:line="240" w:lineRule="auto"/>
            </w:pPr>
            <w:r>
              <w:t>Ribosome</w:t>
            </w:r>
          </w:p>
        </w:tc>
        <w:tc>
          <w:tcPr>
            <w:tcW w:w="1860" w:type="dxa"/>
            <w:tcMar>
              <w:top w:w="100" w:type="dxa"/>
              <w:left w:w="100" w:type="dxa"/>
              <w:bottom w:w="100" w:type="dxa"/>
              <w:right w:w="100" w:type="dxa"/>
            </w:tcMar>
          </w:tcPr>
          <w:p w:rsidR="002E0394" w:rsidRDefault="002E0394">
            <w:pPr>
              <w:spacing w:line="240" w:lineRule="auto"/>
            </w:pPr>
          </w:p>
          <w:p w:rsidR="002E0394" w:rsidRDefault="002E0394">
            <w:pPr>
              <w:spacing w:line="240" w:lineRule="auto"/>
            </w:pPr>
          </w:p>
          <w:p w:rsidR="002E0394" w:rsidRDefault="002E0394">
            <w:pPr>
              <w:spacing w:line="240" w:lineRule="auto"/>
            </w:pPr>
          </w:p>
        </w:tc>
        <w:tc>
          <w:tcPr>
            <w:tcW w:w="1860" w:type="dxa"/>
            <w:tcMar>
              <w:top w:w="100" w:type="dxa"/>
              <w:left w:w="100" w:type="dxa"/>
              <w:bottom w:w="100" w:type="dxa"/>
              <w:right w:w="100" w:type="dxa"/>
            </w:tcMar>
          </w:tcPr>
          <w:p w:rsidR="002E0394" w:rsidRDefault="002E0394">
            <w:pPr>
              <w:spacing w:line="240" w:lineRule="auto"/>
            </w:pPr>
          </w:p>
        </w:tc>
        <w:tc>
          <w:tcPr>
            <w:tcW w:w="1860" w:type="dxa"/>
            <w:tcMar>
              <w:top w:w="100" w:type="dxa"/>
              <w:left w:w="100" w:type="dxa"/>
              <w:bottom w:w="100" w:type="dxa"/>
              <w:right w:w="100" w:type="dxa"/>
            </w:tcMar>
          </w:tcPr>
          <w:p w:rsidR="002E0394" w:rsidRDefault="002E0394">
            <w:pPr>
              <w:spacing w:line="240" w:lineRule="auto"/>
            </w:pPr>
          </w:p>
        </w:tc>
        <w:tc>
          <w:tcPr>
            <w:tcW w:w="1860" w:type="dxa"/>
            <w:tcMar>
              <w:top w:w="100" w:type="dxa"/>
              <w:left w:w="100" w:type="dxa"/>
              <w:bottom w:w="100" w:type="dxa"/>
              <w:right w:w="100" w:type="dxa"/>
            </w:tcMar>
          </w:tcPr>
          <w:p w:rsidR="002E0394" w:rsidRDefault="002E0394">
            <w:pPr>
              <w:spacing w:line="240" w:lineRule="auto"/>
            </w:pPr>
          </w:p>
        </w:tc>
      </w:tr>
      <w:tr w:rsidR="002E0394">
        <w:tc>
          <w:tcPr>
            <w:tcW w:w="1980" w:type="dxa"/>
            <w:tcMar>
              <w:top w:w="100" w:type="dxa"/>
              <w:left w:w="100" w:type="dxa"/>
              <w:bottom w:w="100" w:type="dxa"/>
              <w:right w:w="100" w:type="dxa"/>
            </w:tcMar>
          </w:tcPr>
          <w:p w:rsidR="002E0394" w:rsidRDefault="006C655C">
            <w:pPr>
              <w:spacing w:line="240" w:lineRule="auto"/>
            </w:pPr>
            <w:r>
              <w:t>Rough Endoplasmic Reticulum (RER)</w:t>
            </w:r>
          </w:p>
        </w:tc>
        <w:tc>
          <w:tcPr>
            <w:tcW w:w="1860" w:type="dxa"/>
            <w:tcMar>
              <w:top w:w="100" w:type="dxa"/>
              <w:left w:w="100" w:type="dxa"/>
              <w:bottom w:w="100" w:type="dxa"/>
              <w:right w:w="100" w:type="dxa"/>
            </w:tcMar>
          </w:tcPr>
          <w:p w:rsidR="002E0394" w:rsidRDefault="002E0394">
            <w:pPr>
              <w:spacing w:line="240" w:lineRule="auto"/>
            </w:pPr>
          </w:p>
        </w:tc>
        <w:tc>
          <w:tcPr>
            <w:tcW w:w="1860" w:type="dxa"/>
            <w:tcMar>
              <w:top w:w="100" w:type="dxa"/>
              <w:left w:w="100" w:type="dxa"/>
              <w:bottom w:w="100" w:type="dxa"/>
              <w:right w:w="100" w:type="dxa"/>
            </w:tcMar>
          </w:tcPr>
          <w:p w:rsidR="002E0394" w:rsidRDefault="002E0394">
            <w:pPr>
              <w:spacing w:line="240" w:lineRule="auto"/>
            </w:pPr>
          </w:p>
        </w:tc>
        <w:tc>
          <w:tcPr>
            <w:tcW w:w="1860" w:type="dxa"/>
            <w:tcMar>
              <w:top w:w="100" w:type="dxa"/>
              <w:left w:w="100" w:type="dxa"/>
              <w:bottom w:w="100" w:type="dxa"/>
              <w:right w:w="100" w:type="dxa"/>
            </w:tcMar>
          </w:tcPr>
          <w:p w:rsidR="002E0394" w:rsidRDefault="002E0394">
            <w:pPr>
              <w:spacing w:line="240" w:lineRule="auto"/>
            </w:pPr>
          </w:p>
        </w:tc>
        <w:tc>
          <w:tcPr>
            <w:tcW w:w="1860" w:type="dxa"/>
            <w:tcMar>
              <w:top w:w="100" w:type="dxa"/>
              <w:left w:w="100" w:type="dxa"/>
              <w:bottom w:w="100" w:type="dxa"/>
              <w:right w:w="100" w:type="dxa"/>
            </w:tcMar>
          </w:tcPr>
          <w:p w:rsidR="002E0394" w:rsidRDefault="002E0394">
            <w:pPr>
              <w:spacing w:line="240" w:lineRule="auto"/>
            </w:pPr>
          </w:p>
        </w:tc>
      </w:tr>
      <w:tr w:rsidR="002E0394">
        <w:tc>
          <w:tcPr>
            <w:tcW w:w="1980" w:type="dxa"/>
            <w:tcMar>
              <w:top w:w="100" w:type="dxa"/>
              <w:left w:w="100" w:type="dxa"/>
              <w:bottom w:w="100" w:type="dxa"/>
              <w:right w:w="100" w:type="dxa"/>
            </w:tcMar>
          </w:tcPr>
          <w:p w:rsidR="002E0394" w:rsidRDefault="006C655C">
            <w:pPr>
              <w:spacing w:line="240" w:lineRule="auto"/>
            </w:pPr>
            <w:r>
              <w:t>Smooth Endoplasmic Reticulum (SER)</w:t>
            </w:r>
          </w:p>
        </w:tc>
        <w:tc>
          <w:tcPr>
            <w:tcW w:w="1860" w:type="dxa"/>
            <w:tcMar>
              <w:top w:w="100" w:type="dxa"/>
              <w:left w:w="100" w:type="dxa"/>
              <w:bottom w:w="100" w:type="dxa"/>
              <w:right w:w="100" w:type="dxa"/>
            </w:tcMar>
          </w:tcPr>
          <w:p w:rsidR="002E0394" w:rsidRDefault="006C655C">
            <w:pPr>
              <w:spacing w:line="240" w:lineRule="auto"/>
            </w:pPr>
            <w:r>
              <w:rPr>
                <w:i/>
              </w:rPr>
              <w:t xml:space="preserve"> </w:t>
            </w:r>
          </w:p>
        </w:tc>
        <w:tc>
          <w:tcPr>
            <w:tcW w:w="1860" w:type="dxa"/>
            <w:tcMar>
              <w:top w:w="100" w:type="dxa"/>
              <w:left w:w="100" w:type="dxa"/>
              <w:bottom w:w="100" w:type="dxa"/>
              <w:right w:w="100" w:type="dxa"/>
            </w:tcMar>
          </w:tcPr>
          <w:p w:rsidR="002E0394" w:rsidRDefault="002E0394">
            <w:pPr>
              <w:spacing w:line="240" w:lineRule="auto"/>
            </w:pPr>
          </w:p>
        </w:tc>
        <w:tc>
          <w:tcPr>
            <w:tcW w:w="1860" w:type="dxa"/>
            <w:tcMar>
              <w:top w:w="100" w:type="dxa"/>
              <w:left w:w="100" w:type="dxa"/>
              <w:bottom w:w="100" w:type="dxa"/>
              <w:right w:w="100" w:type="dxa"/>
            </w:tcMar>
          </w:tcPr>
          <w:p w:rsidR="002E0394" w:rsidRDefault="002E0394">
            <w:pPr>
              <w:spacing w:line="240" w:lineRule="auto"/>
            </w:pPr>
          </w:p>
        </w:tc>
        <w:tc>
          <w:tcPr>
            <w:tcW w:w="1860" w:type="dxa"/>
            <w:tcMar>
              <w:top w:w="100" w:type="dxa"/>
              <w:left w:w="100" w:type="dxa"/>
              <w:bottom w:w="100" w:type="dxa"/>
              <w:right w:w="100" w:type="dxa"/>
            </w:tcMar>
          </w:tcPr>
          <w:p w:rsidR="002E0394" w:rsidRDefault="002E0394">
            <w:pPr>
              <w:spacing w:line="240" w:lineRule="auto"/>
            </w:pPr>
          </w:p>
        </w:tc>
      </w:tr>
      <w:tr w:rsidR="002E0394">
        <w:tc>
          <w:tcPr>
            <w:tcW w:w="1980" w:type="dxa"/>
            <w:tcMar>
              <w:top w:w="100" w:type="dxa"/>
              <w:left w:w="100" w:type="dxa"/>
              <w:bottom w:w="100" w:type="dxa"/>
              <w:right w:w="100" w:type="dxa"/>
            </w:tcMar>
          </w:tcPr>
          <w:p w:rsidR="002E0394" w:rsidRDefault="006C655C">
            <w:pPr>
              <w:spacing w:line="240" w:lineRule="auto"/>
            </w:pPr>
            <w:r>
              <w:t>Golgi apparatus</w:t>
            </w:r>
          </w:p>
        </w:tc>
        <w:tc>
          <w:tcPr>
            <w:tcW w:w="1860" w:type="dxa"/>
            <w:tcMar>
              <w:top w:w="100" w:type="dxa"/>
              <w:left w:w="100" w:type="dxa"/>
              <w:bottom w:w="100" w:type="dxa"/>
              <w:right w:w="100" w:type="dxa"/>
            </w:tcMar>
          </w:tcPr>
          <w:p w:rsidR="002E0394" w:rsidRDefault="002E0394">
            <w:pPr>
              <w:spacing w:line="240" w:lineRule="auto"/>
            </w:pPr>
          </w:p>
          <w:p w:rsidR="002E0394" w:rsidRDefault="002E0394">
            <w:pPr>
              <w:spacing w:line="240" w:lineRule="auto"/>
            </w:pPr>
          </w:p>
          <w:p w:rsidR="002E0394" w:rsidRDefault="002E0394">
            <w:pPr>
              <w:spacing w:line="240" w:lineRule="auto"/>
            </w:pPr>
          </w:p>
        </w:tc>
        <w:tc>
          <w:tcPr>
            <w:tcW w:w="1860" w:type="dxa"/>
            <w:tcMar>
              <w:top w:w="100" w:type="dxa"/>
              <w:left w:w="100" w:type="dxa"/>
              <w:bottom w:w="100" w:type="dxa"/>
              <w:right w:w="100" w:type="dxa"/>
            </w:tcMar>
          </w:tcPr>
          <w:p w:rsidR="002E0394" w:rsidRDefault="002E0394">
            <w:pPr>
              <w:spacing w:line="240" w:lineRule="auto"/>
            </w:pPr>
          </w:p>
        </w:tc>
        <w:tc>
          <w:tcPr>
            <w:tcW w:w="1860" w:type="dxa"/>
            <w:tcMar>
              <w:top w:w="100" w:type="dxa"/>
              <w:left w:w="100" w:type="dxa"/>
              <w:bottom w:w="100" w:type="dxa"/>
              <w:right w:w="100" w:type="dxa"/>
            </w:tcMar>
          </w:tcPr>
          <w:p w:rsidR="002E0394" w:rsidRDefault="002E0394">
            <w:pPr>
              <w:spacing w:line="240" w:lineRule="auto"/>
            </w:pPr>
          </w:p>
        </w:tc>
        <w:tc>
          <w:tcPr>
            <w:tcW w:w="1860" w:type="dxa"/>
            <w:tcMar>
              <w:top w:w="100" w:type="dxa"/>
              <w:left w:w="100" w:type="dxa"/>
              <w:bottom w:w="100" w:type="dxa"/>
              <w:right w:w="100" w:type="dxa"/>
            </w:tcMar>
          </w:tcPr>
          <w:p w:rsidR="002E0394" w:rsidRDefault="002E0394">
            <w:pPr>
              <w:spacing w:line="240" w:lineRule="auto"/>
            </w:pPr>
          </w:p>
        </w:tc>
      </w:tr>
      <w:tr w:rsidR="002E0394">
        <w:tc>
          <w:tcPr>
            <w:tcW w:w="1980" w:type="dxa"/>
            <w:tcMar>
              <w:top w:w="100" w:type="dxa"/>
              <w:left w:w="100" w:type="dxa"/>
              <w:bottom w:w="100" w:type="dxa"/>
              <w:right w:w="100" w:type="dxa"/>
            </w:tcMar>
          </w:tcPr>
          <w:p w:rsidR="002E0394" w:rsidRDefault="006C655C">
            <w:pPr>
              <w:spacing w:line="240" w:lineRule="auto"/>
            </w:pPr>
            <w:r>
              <w:t>Vesicle</w:t>
            </w:r>
          </w:p>
        </w:tc>
        <w:tc>
          <w:tcPr>
            <w:tcW w:w="1860" w:type="dxa"/>
            <w:tcMar>
              <w:top w:w="100" w:type="dxa"/>
              <w:left w:w="100" w:type="dxa"/>
              <w:bottom w:w="100" w:type="dxa"/>
              <w:right w:w="100" w:type="dxa"/>
            </w:tcMar>
          </w:tcPr>
          <w:p w:rsidR="002E0394" w:rsidRDefault="002E0394">
            <w:pPr>
              <w:spacing w:line="240" w:lineRule="auto"/>
            </w:pPr>
          </w:p>
          <w:p w:rsidR="002E0394" w:rsidRDefault="002E0394">
            <w:pPr>
              <w:spacing w:line="240" w:lineRule="auto"/>
            </w:pPr>
          </w:p>
          <w:p w:rsidR="002E0394" w:rsidRDefault="002E0394">
            <w:pPr>
              <w:spacing w:line="240" w:lineRule="auto"/>
            </w:pPr>
          </w:p>
        </w:tc>
        <w:tc>
          <w:tcPr>
            <w:tcW w:w="1860" w:type="dxa"/>
            <w:tcMar>
              <w:top w:w="100" w:type="dxa"/>
              <w:left w:w="100" w:type="dxa"/>
              <w:bottom w:w="100" w:type="dxa"/>
              <w:right w:w="100" w:type="dxa"/>
            </w:tcMar>
          </w:tcPr>
          <w:p w:rsidR="002E0394" w:rsidRDefault="002E0394">
            <w:pPr>
              <w:spacing w:line="240" w:lineRule="auto"/>
            </w:pPr>
          </w:p>
        </w:tc>
        <w:tc>
          <w:tcPr>
            <w:tcW w:w="1860" w:type="dxa"/>
            <w:tcMar>
              <w:top w:w="100" w:type="dxa"/>
              <w:left w:w="100" w:type="dxa"/>
              <w:bottom w:w="100" w:type="dxa"/>
              <w:right w:w="100" w:type="dxa"/>
            </w:tcMar>
          </w:tcPr>
          <w:p w:rsidR="002E0394" w:rsidRDefault="002E0394">
            <w:pPr>
              <w:spacing w:line="240" w:lineRule="auto"/>
            </w:pPr>
          </w:p>
        </w:tc>
        <w:tc>
          <w:tcPr>
            <w:tcW w:w="1860" w:type="dxa"/>
            <w:tcMar>
              <w:top w:w="100" w:type="dxa"/>
              <w:left w:w="100" w:type="dxa"/>
              <w:bottom w:w="100" w:type="dxa"/>
              <w:right w:w="100" w:type="dxa"/>
            </w:tcMar>
          </w:tcPr>
          <w:p w:rsidR="002E0394" w:rsidRDefault="002E0394">
            <w:pPr>
              <w:spacing w:line="240" w:lineRule="auto"/>
            </w:pPr>
          </w:p>
        </w:tc>
      </w:tr>
      <w:tr w:rsidR="002E0394">
        <w:tc>
          <w:tcPr>
            <w:tcW w:w="1980" w:type="dxa"/>
            <w:tcMar>
              <w:top w:w="100" w:type="dxa"/>
              <w:left w:w="100" w:type="dxa"/>
              <w:bottom w:w="100" w:type="dxa"/>
              <w:right w:w="100" w:type="dxa"/>
            </w:tcMar>
          </w:tcPr>
          <w:p w:rsidR="002E0394" w:rsidRDefault="006C655C">
            <w:pPr>
              <w:spacing w:line="240" w:lineRule="auto"/>
            </w:pPr>
            <w:r>
              <w:t>Nucleus</w:t>
            </w:r>
          </w:p>
        </w:tc>
        <w:tc>
          <w:tcPr>
            <w:tcW w:w="1860" w:type="dxa"/>
            <w:tcMar>
              <w:top w:w="100" w:type="dxa"/>
              <w:left w:w="100" w:type="dxa"/>
              <w:bottom w:w="100" w:type="dxa"/>
              <w:right w:w="100" w:type="dxa"/>
            </w:tcMar>
          </w:tcPr>
          <w:p w:rsidR="002E0394" w:rsidRDefault="002E0394">
            <w:pPr>
              <w:spacing w:line="240" w:lineRule="auto"/>
            </w:pPr>
          </w:p>
          <w:p w:rsidR="002E0394" w:rsidRDefault="002E0394">
            <w:pPr>
              <w:spacing w:line="240" w:lineRule="auto"/>
            </w:pPr>
          </w:p>
          <w:p w:rsidR="002E0394" w:rsidRDefault="002E0394">
            <w:pPr>
              <w:spacing w:line="240" w:lineRule="auto"/>
            </w:pPr>
          </w:p>
        </w:tc>
        <w:tc>
          <w:tcPr>
            <w:tcW w:w="1860" w:type="dxa"/>
            <w:tcMar>
              <w:top w:w="100" w:type="dxa"/>
              <w:left w:w="100" w:type="dxa"/>
              <w:bottom w:w="100" w:type="dxa"/>
              <w:right w:w="100" w:type="dxa"/>
            </w:tcMar>
          </w:tcPr>
          <w:p w:rsidR="002E0394" w:rsidRDefault="002E0394">
            <w:pPr>
              <w:spacing w:line="240" w:lineRule="auto"/>
            </w:pPr>
          </w:p>
        </w:tc>
        <w:tc>
          <w:tcPr>
            <w:tcW w:w="1860" w:type="dxa"/>
            <w:tcMar>
              <w:top w:w="100" w:type="dxa"/>
              <w:left w:w="100" w:type="dxa"/>
              <w:bottom w:w="100" w:type="dxa"/>
              <w:right w:w="100" w:type="dxa"/>
            </w:tcMar>
          </w:tcPr>
          <w:p w:rsidR="002E0394" w:rsidRDefault="002E0394">
            <w:pPr>
              <w:spacing w:line="240" w:lineRule="auto"/>
            </w:pPr>
          </w:p>
        </w:tc>
        <w:tc>
          <w:tcPr>
            <w:tcW w:w="1860" w:type="dxa"/>
            <w:tcMar>
              <w:top w:w="100" w:type="dxa"/>
              <w:left w:w="100" w:type="dxa"/>
              <w:bottom w:w="100" w:type="dxa"/>
              <w:right w:w="100" w:type="dxa"/>
            </w:tcMar>
          </w:tcPr>
          <w:p w:rsidR="002E0394" w:rsidRDefault="002E0394">
            <w:pPr>
              <w:spacing w:line="240" w:lineRule="auto"/>
            </w:pPr>
          </w:p>
        </w:tc>
      </w:tr>
      <w:tr w:rsidR="002E0394">
        <w:tc>
          <w:tcPr>
            <w:tcW w:w="1980" w:type="dxa"/>
            <w:tcMar>
              <w:top w:w="100" w:type="dxa"/>
              <w:left w:w="100" w:type="dxa"/>
              <w:bottom w:w="100" w:type="dxa"/>
              <w:right w:w="100" w:type="dxa"/>
            </w:tcMar>
          </w:tcPr>
          <w:p w:rsidR="002E0394" w:rsidRDefault="006C655C">
            <w:pPr>
              <w:spacing w:line="240" w:lineRule="auto"/>
            </w:pPr>
            <w:r>
              <w:t>Nucleolus</w:t>
            </w:r>
          </w:p>
        </w:tc>
        <w:tc>
          <w:tcPr>
            <w:tcW w:w="1860" w:type="dxa"/>
            <w:tcMar>
              <w:top w:w="100" w:type="dxa"/>
              <w:left w:w="100" w:type="dxa"/>
              <w:bottom w:w="100" w:type="dxa"/>
              <w:right w:w="100" w:type="dxa"/>
            </w:tcMar>
          </w:tcPr>
          <w:p w:rsidR="002E0394" w:rsidRDefault="002E0394">
            <w:pPr>
              <w:spacing w:line="240" w:lineRule="auto"/>
            </w:pPr>
          </w:p>
          <w:p w:rsidR="002E0394" w:rsidRDefault="002E0394">
            <w:pPr>
              <w:spacing w:line="240" w:lineRule="auto"/>
            </w:pPr>
          </w:p>
          <w:p w:rsidR="002E0394" w:rsidRDefault="002E0394">
            <w:pPr>
              <w:spacing w:line="240" w:lineRule="auto"/>
            </w:pPr>
          </w:p>
        </w:tc>
        <w:tc>
          <w:tcPr>
            <w:tcW w:w="1860" w:type="dxa"/>
            <w:tcMar>
              <w:top w:w="100" w:type="dxa"/>
              <w:left w:w="100" w:type="dxa"/>
              <w:bottom w:w="100" w:type="dxa"/>
              <w:right w:w="100" w:type="dxa"/>
            </w:tcMar>
          </w:tcPr>
          <w:p w:rsidR="002E0394" w:rsidRDefault="002E0394">
            <w:pPr>
              <w:spacing w:line="240" w:lineRule="auto"/>
            </w:pPr>
          </w:p>
        </w:tc>
        <w:tc>
          <w:tcPr>
            <w:tcW w:w="1860" w:type="dxa"/>
            <w:tcMar>
              <w:top w:w="100" w:type="dxa"/>
              <w:left w:w="100" w:type="dxa"/>
              <w:bottom w:w="100" w:type="dxa"/>
              <w:right w:w="100" w:type="dxa"/>
            </w:tcMar>
          </w:tcPr>
          <w:p w:rsidR="002E0394" w:rsidRDefault="002E0394">
            <w:pPr>
              <w:spacing w:line="240" w:lineRule="auto"/>
            </w:pPr>
          </w:p>
        </w:tc>
        <w:tc>
          <w:tcPr>
            <w:tcW w:w="1860" w:type="dxa"/>
            <w:tcMar>
              <w:top w:w="100" w:type="dxa"/>
              <w:left w:w="100" w:type="dxa"/>
              <w:bottom w:w="100" w:type="dxa"/>
              <w:right w:w="100" w:type="dxa"/>
            </w:tcMar>
          </w:tcPr>
          <w:p w:rsidR="002E0394" w:rsidRDefault="002E0394">
            <w:pPr>
              <w:spacing w:line="240" w:lineRule="auto"/>
            </w:pPr>
          </w:p>
        </w:tc>
      </w:tr>
      <w:tr w:rsidR="002E0394">
        <w:tc>
          <w:tcPr>
            <w:tcW w:w="1980" w:type="dxa"/>
            <w:tcMar>
              <w:top w:w="100" w:type="dxa"/>
              <w:left w:w="100" w:type="dxa"/>
              <w:bottom w:w="100" w:type="dxa"/>
              <w:right w:w="100" w:type="dxa"/>
            </w:tcMar>
          </w:tcPr>
          <w:p w:rsidR="002E0394" w:rsidRDefault="006C655C">
            <w:pPr>
              <w:spacing w:line="240" w:lineRule="auto"/>
            </w:pPr>
            <w:r>
              <w:t>Vacuole</w:t>
            </w:r>
          </w:p>
        </w:tc>
        <w:tc>
          <w:tcPr>
            <w:tcW w:w="1860" w:type="dxa"/>
            <w:tcMar>
              <w:top w:w="100" w:type="dxa"/>
              <w:left w:w="100" w:type="dxa"/>
              <w:bottom w:w="100" w:type="dxa"/>
              <w:right w:w="100" w:type="dxa"/>
            </w:tcMar>
          </w:tcPr>
          <w:p w:rsidR="002E0394" w:rsidRDefault="002E0394">
            <w:pPr>
              <w:spacing w:line="240" w:lineRule="auto"/>
            </w:pPr>
          </w:p>
          <w:p w:rsidR="002E0394" w:rsidRDefault="002E0394">
            <w:pPr>
              <w:spacing w:line="240" w:lineRule="auto"/>
            </w:pPr>
          </w:p>
          <w:p w:rsidR="002E0394" w:rsidRDefault="002E0394">
            <w:pPr>
              <w:spacing w:line="240" w:lineRule="auto"/>
            </w:pPr>
          </w:p>
        </w:tc>
        <w:tc>
          <w:tcPr>
            <w:tcW w:w="1860" w:type="dxa"/>
            <w:tcMar>
              <w:top w:w="100" w:type="dxa"/>
              <w:left w:w="100" w:type="dxa"/>
              <w:bottom w:w="100" w:type="dxa"/>
              <w:right w:w="100" w:type="dxa"/>
            </w:tcMar>
          </w:tcPr>
          <w:p w:rsidR="002E0394" w:rsidRDefault="002E0394">
            <w:pPr>
              <w:spacing w:line="240" w:lineRule="auto"/>
            </w:pPr>
          </w:p>
        </w:tc>
        <w:tc>
          <w:tcPr>
            <w:tcW w:w="1860" w:type="dxa"/>
            <w:tcMar>
              <w:top w:w="100" w:type="dxa"/>
              <w:left w:w="100" w:type="dxa"/>
              <w:bottom w:w="100" w:type="dxa"/>
              <w:right w:w="100" w:type="dxa"/>
            </w:tcMar>
          </w:tcPr>
          <w:p w:rsidR="002E0394" w:rsidRDefault="002E0394">
            <w:pPr>
              <w:spacing w:line="240" w:lineRule="auto"/>
            </w:pPr>
          </w:p>
        </w:tc>
        <w:tc>
          <w:tcPr>
            <w:tcW w:w="1860" w:type="dxa"/>
            <w:tcMar>
              <w:top w:w="100" w:type="dxa"/>
              <w:left w:w="100" w:type="dxa"/>
              <w:bottom w:w="100" w:type="dxa"/>
              <w:right w:w="100" w:type="dxa"/>
            </w:tcMar>
          </w:tcPr>
          <w:p w:rsidR="002E0394" w:rsidRDefault="002E0394">
            <w:pPr>
              <w:spacing w:line="240" w:lineRule="auto"/>
            </w:pPr>
          </w:p>
        </w:tc>
      </w:tr>
      <w:tr w:rsidR="002E0394">
        <w:tc>
          <w:tcPr>
            <w:tcW w:w="1980" w:type="dxa"/>
            <w:tcMar>
              <w:top w:w="100" w:type="dxa"/>
              <w:left w:w="100" w:type="dxa"/>
              <w:bottom w:w="100" w:type="dxa"/>
              <w:right w:w="100" w:type="dxa"/>
            </w:tcMar>
          </w:tcPr>
          <w:p w:rsidR="002E0394" w:rsidRDefault="006C655C">
            <w:pPr>
              <w:spacing w:line="240" w:lineRule="auto"/>
            </w:pPr>
            <w:r>
              <w:t>Chloroplast</w:t>
            </w:r>
          </w:p>
        </w:tc>
        <w:tc>
          <w:tcPr>
            <w:tcW w:w="1860" w:type="dxa"/>
            <w:tcMar>
              <w:top w:w="100" w:type="dxa"/>
              <w:left w:w="100" w:type="dxa"/>
              <w:bottom w:w="100" w:type="dxa"/>
              <w:right w:w="100" w:type="dxa"/>
            </w:tcMar>
          </w:tcPr>
          <w:p w:rsidR="002E0394" w:rsidRDefault="002E0394">
            <w:pPr>
              <w:spacing w:line="240" w:lineRule="auto"/>
            </w:pPr>
          </w:p>
          <w:p w:rsidR="002E0394" w:rsidRDefault="002E0394">
            <w:pPr>
              <w:spacing w:line="240" w:lineRule="auto"/>
            </w:pPr>
          </w:p>
          <w:p w:rsidR="002E0394" w:rsidRDefault="002E0394">
            <w:pPr>
              <w:spacing w:line="240" w:lineRule="auto"/>
            </w:pPr>
          </w:p>
        </w:tc>
        <w:tc>
          <w:tcPr>
            <w:tcW w:w="1860" w:type="dxa"/>
            <w:tcMar>
              <w:top w:w="100" w:type="dxa"/>
              <w:left w:w="100" w:type="dxa"/>
              <w:bottom w:w="100" w:type="dxa"/>
              <w:right w:w="100" w:type="dxa"/>
            </w:tcMar>
          </w:tcPr>
          <w:p w:rsidR="002E0394" w:rsidRDefault="002E0394">
            <w:pPr>
              <w:spacing w:line="240" w:lineRule="auto"/>
            </w:pPr>
          </w:p>
        </w:tc>
        <w:tc>
          <w:tcPr>
            <w:tcW w:w="1860" w:type="dxa"/>
            <w:tcMar>
              <w:top w:w="100" w:type="dxa"/>
              <w:left w:w="100" w:type="dxa"/>
              <w:bottom w:w="100" w:type="dxa"/>
              <w:right w:w="100" w:type="dxa"/>
            </w:tcMar>
          </w:tcPr>
          <w:p w:rsidR="002E0394" w:rsidRDefault="002E0394">
            <w:pPr>
              <w:spacing w:line="240" w:lineRule="auto"/>
            </w:pPr>
          </w:p>
        </w:tc>
        <w:tc>
          <w:tcPr>
            <w:tcW w:w="1860" w:type="dxa"/>
            <w:tcMar>
              <w:top w:w="100" w:type="dxa"/>
              <w:left w:w="100" w:type="dxa"/>
              <w:bottom w:w="100" w:type="dxa"/>
              <w:right w:w="100" w:type="dxa"/>
            </w:tcMar>
          </w:tcPr>
          <w:p w:rsidR="002E0394" w:rsidRDefault="002E0394">
            <w:pPr>
              <w:spacing w:line="240" w:lineRule="auto"/>
            </w:pPr>
          </w:p>
        </w:tc>
      </w:tr>
      <w:tr w:rsidR="002E0394">
        <w:tc>
          <w:tcPr>
            <w:tcW w:w="1980" w:type="dxa"/>
            <w:tcMar>
              <w:top w:w="100" w:type="dxa"/>
              <w:left w:w="100" w:type="dxa"/>
              <w:bottom w:w="100" w:type="dxa"/>
              <w:right w:w="100" w:type="dxa"/>
            </w:tcMar>
          </w:tcPr>
          <w:p w:rsidR="002E0394" w:rsidRDefault="006C655C">
            <w:pPr>
              <w:spacing w:line="240" w:lineRule="auto"/>
            </w:pPr>
            <w:r>
              <w:t>Cytoskeleton</w:t>
            </w:r>
          </w:p>
        </w:tc>
        <w:tc>
          <w:tcPr>
            <w:tcW w:w="1860" w:type="dxa"/>
            <w:tcMar>
              <w:top w:w="100" w:type="dxa"/>
              <w:left w:w="100" w:type="dxa"/>
              <w:bottom w:w="100" w:type="dxa"/>
              <w:right w:w="100" w:type="dxa"/>
            </w:tcMar>
          </w:tcPr>
          <w:p w:rsidR="002E0394" w:rsidRDefault="002E0394">
            <w:pPr>
              <w:spacing w:line="240" w:lineRule="auto"/>
            </w:pPr>
          </w:p>
          <w:p w:rsidR="002E0394" w:rsidRDefault="002E0394">
            <w:pPr>
              <w:spacing w:line="240" w:lineRule="auto"/>
            </w:pPr>
          </w:p>
          <w:p w:rsidR="002E0394" w:rsidRDefault="002E0394">
            <w:pPr>
              <w:spacing w:line="240" w:lineRule="auto"/>
            </w:pPr>
          </w:p>
        </w:tc>
        <w:tc>
          <w:tcPr>
            <w:tcW w:w="1860" w:type="dxa"/>
            <w:tcMar>
              <w:top w:w="100" w:type="dxa"/>
              <w:left w:w="100" w:type="dxa"/>
              <w:bottom w:w="100" w:type="dxa"/>
              <w:right w:w="100" w:type="dxa"/>
            </w:tcMar>
          </w:tcPr>
          <w:p w:rsidR="002E0394" w:rsidRDefault="002E0394">
            <w:pPr>
              <w:spacing w:line="240" w:lineRule="auto"/>
            </w:pPr>
          </w:p>
        </w:tc>
        <w:tc>
          <w:tcPr>
            <w:tcW w:w="1860" w:type="dxa"/>
            <w:tcMar>
              <w:top w:w="100" w:type="dxa"/>
              <w:left w:w="100" w:type="dxa"/>
              <w:bottom w:w="100" w:type="dxa"/>
              <w:right w:w="100" w:type="dxa"/>
            </w:tcMar>
          </w:tcPr>
          <w:p w:rsidR="002E0394" w:rsidRDefault="002E0394">
            <w:pPr>
              <w:spacing w:line="240" w:lineRule="auto"/>
            </w:pPr>
          </w:p>
        </w:tc>
        <w:tc>
          <w:tcPr>
            <w:tcW w:w="1860" w:type="dxa"/>
            <w:tcMar>
              <w:top w:w="100" w:type="dxa"/>
              <w:left w:w="100" w:type="dxa"/>
              <w:bottom w:w="100" w:type="dxa"/>
              <w:right w:w="100" w:type="dxa"/>
            </w:tcMar>
          </w:tcPr>
          <w:p w:rsidR="002E0394" w:rsidRDefault="002E0394">
            <w:pPr>
              <w:spacing w:line="240" w:lineRule="auto"/>
            </w:pPr>
          </w:p>
        </w:tc>
      </w:tr>
      <w:tr w:rsidR="002E0394">
        <w:tc>
          <w:tcPr>
            <w:tcW w:w="1980" w:type="dxa"/>
            <w:tcMar>
              <w:top w:w="100" w:type="dxa"/>
              <w:left w:w="100" w:type="dxa"/>
              <w:bottom w:w="100" w:type="dxa"/>
              <w:right w:w="100" w:type="dxa"/>
            </w:tcMar>
          </w:tcPr>
          <w:p w:rsidR="002E0394" w:rsidRDefault="006C655C">
            <w:pPr>
              <w:spacing w:line="240" w:lineRule="auto"/>
            </w:pPr>
            <w:r>
              <w:t>Cilia and flagella</w:t>
            </w:r>
          </w:p>
        </w:tc>
        <w:tc>
          <w:tcPr>
            <w:tcW w:w="1860" w:type="dxa"/>
            <w:tcMar>
              <w:top w:w="100" w:type="dxa"/>
              <w:left w:w="100" w:type="dxa"/>
              <w:bottom w:w="100" w:type="dxa"/>
              <w:right w:w="100" w:type="dxa"/>
            </w:tcMar>
          </w:tcPr>
          <w:p w:rsidR="002E0394" w:rsidRDefault="002E0394">
            <w:pPr>
              <w:spacing w:line="240" w:lineRule="auto"/>
            </w:pPr>
          </w:p>
          <w:p w:rsidR="002E0394" w:rsidRDefault="002E0394">
            <w:pPr>
              <w:spacing w:line="240" w:lineRule="auto"/>
            </w:pPr>
          </w:p>
          <w:p w:rsidR="002E0394" w:rsidRDefault="002E0394">
            <w:pPr>
              <w:spacing w:line="240" w:lineRule="auto"/>
            </w:pPr>
          </w:p>
        </w:tc>
        <w:tc>
          <w:tcPr>
            <w:tcW w:w="1860" w:type="dxa"/>
            <w:tcMar>
              <w:top w:w="100" w:type="dxa"/>
              <w:left w:w="100" w:type="dxa"/>
              <w:bottom w:w="100" w:type="dxa"/>
              <w:right w:w="100" w:type="dxa"/>
            </w:tcMar>
          </w:tcPr>
          <w:p w:rsidR="002E0394" w:rsidRDefault="002E0394">
            <w:pPr>
              <w:spacing w:line="240" w:lineRule="auto"/>
            </w:pPr>
          </w:p>
        </w:tc>
        <w:tc>
          <w:tcPr>
            <w:tcW w:w="1860" w:type="dxa"/>
            <w:tcMar>
              <w:top w:w="100" w:type="dxa"/>
              <w:left w:w="100" w:type="dxa"/>
              <w:bottom w:w="100" w:type="dxa"/>
              <w:right w:w="100" w:type="dxa"/>
            </w:tcMar>
          </w:tcPr>
          <w:p w:rsidR="002E0394" w:rsidRDefault="002E0394">
            <w:pPr>
              <w:spacing w:line="240" w:lineRule="auto"/>
            </w:pPr>
          </w:p>
        </w:tc>
        <w:tc>
          <w:tcPr>
            <w:tcW w:w="1860" w:type="dxa"/>
            <w:tcMar>
              <w:top w:w="100" w:type="dxa"/>
              <w:left w:w="100" w:type="dxa"/>
              <w:bottom w:w="100" w:type="dxa"/>
              <w:right w:w="100" w:type="dxa"/>
            </w:tcMar>
          </w:tcPr>
          <w:p w:rsidR="002E0394" w:rsidRDefault="002E0394">
            <w:pPr>
              <w:spacing w:line="240" w:lineRule="auto"/>
            </w:pPr>
          </w:p>
        </w:tc>
      </w:tr>
      <w:tr w:rsidR="002E0394">
        <w:tc>
          <w:tcPr>
            <w:tcW w:w="1980" w:type="dxa"/>
            <w:tcMar>
              <w:top w:w="100" w:type="dxa"/>
              <w:left w:w="100" w:type="dxa"/>
              <w:bottom w:w="100" w:type="dxa"/>
              <w:right w:w="100" w:type="dxa"/>
            </w:tcMar>
          </w:tcPr>
          <w:p w:rsidR="002E0394" w:rsidRDefault="006C655C">
            <w:pPr>
              <w:spacing w:line="240" w:lineRule="auto"/>
            </w:pPr>
            <w:r>
              <w:t>Cell wall</w:t>
            </w:r>
          </w:p>
        </w:tc>
        <w:tc>
          <w:tcPr>
            <w:tcW w:w="1860" w:type="dxa"/>
            <w:tcMar>
              <w:top w:w="100" w:type="dxa"/>
              <w:left w:w="100" w:type="dxa"/>
              <w:bottom w:w="100" w:type="dxa"/>
              <w:right w:w="100" w:type="dxa"/>
            </w:tcMar>
          </w:tcPr>
          <w:p w:rsidR="002E0394" w:rsidRDefault="002E0394">
            <w:pPr>
              <w:spacing w:line="240" w:lineRule="auto"/>
            </w:pPr>
          </w:p>
          <w:p w:rsidR="002E0394" w:rsidRDefault="002E0394">
            <w:pPr>
              <w:spacing w:line="240" w:lineRule="auto"/>
            </w:pPr>
          </w:p>
          <w:p w:rsidR="002E0394" w:rsidRDefault="002E0394">
            <w:pPr>
              <w:spacing w:line="240" w:lineRule="auto"/>
            </w:pPr>
          </w:p>
        </w:tc>
        <w:tc>
          <w:tcPr>
            <w:tcW w:w="1860" w:type="dxa"/>
            <w:tcMar>
              <w:top w:w="100" w:type="dxa"/>
              <w:left w:w="100" w:type="dxa"/>
              <w:bottom w:w="100" w:type="dxa"/>
              <w:right w:w="100" w:type="dxa"/>
            </w:tcMar>
          </w:tcPr>
          <w:p w:rsidR="002E0394" w:rsidRDefault="002E0394">
            <w:pPr>
              <w:spacing w:line="240" w:lineRule="auto"/>
            </w:pPr>
          </w:p>
        </w:tc>
        <w:tc>
          <w:tcPr>
            <w:tcW w:w="1860" w:type="dxa"/>
            <w:tcMar>
              <w:top w:w="100" w:type="dxa"/>
              <w:left w:w="100" w:type="dxa"/>
              <w:bottom w:w="100" w:type="dxa"/>
              <w:right w:w="100" w:type="dxa"/>
            </w:tcMar>
          </w:tcPr>
          <w:p w:rsidR="002E0394" w:rsidRDefault="002E0394">
            <w:pPr>
              <w:spacing w:line="240" w:lineRule="auto"/>
            </w:pPr>
          </w:p>
        </w:tc>
        <w:tc>
          <w:tcPr>
            <w:tcW w:w="1860" w:type="dxa"/>
            <w:tcMar>
              <w:top w:w="100" w:type="dxa"/>
              <w:left w:w="100" w:type="dxa"/>
              <w:bottom w:w="100" w:type="dxa"/>
              <w:right w:w="100" w:type="dxa"/>
            </w:tcMar>
          </w:tcPr>
          <w:p w:rsidR="002E0394" w:rsidRDefault="002E0394">
            <w:pPr>
              <w:spacing w:line="240" w:lineRule="auto"/>
            </w:pPr>
          </w:p>
        </w:tc>
      </w:tr>
      <w:tr w:rsidR="002E0394">
        <w:tc>
          <w:tcPr>
            <w:tcW w:w="1980" w:type="dxa"/>
            <w:tcMar>
              <w:top w:w="100" w:type="dxa"/>
              <w:left w:w="100" w:type="dxa"/>
              <w:bottom w:w="100" w:type="dxa"/>
              <w:right w:w="100" w:type="dxa"/>
            </w:tcMar>
          </w:tcPr>
          <w:p w:rsidR="002E0394" w:rsidRDefault="006C655C">
            <w:pPr>
              <w:spacing w:line="240" w:lineRule="auto"/>
            </w:pPr>
            <w:r>
              <w:t>Extracellular matrix</w:t>
            </w:r>
          </w:p>
        </w:tc>
        <w:tc>
          <w:tcPr>
            <w:tcW w:w="1860" w:type="dxa"/>
            <w:tcMar>
              <w:top w:w="100" w:type="dxa"/>
              <w:left w:w="100" w:type="dxa"/>
              <w:bottom w:w="100" w:type="dxa"/>
              <w:right w:w="100" w:type="dxa"/>
            </w:tcMar>
          </w:tcPr>
          <w:p w:rsidR="002E0394" w:rsidRDefault="002E0394">
            <w:pPr>
              <w:spacing w:line="240" w:lineRule="auto"/>
            </w:pPr>
          </w:p>
          <w:p w:rsidR="002E0394" w:rsidRDefault="002E0394">
            <w:pPr>
              <w:spacing w:line="240" w:lineRule="auto"/>
            </w:pPr>
          </w:p>
          <w:p w:rsidR="002E0394" w:rsidRDefault="002E0394">
            <w:pPr>
              <w:spacing w:line="240" w:lineRule="auto"/>
            </w:pPr>
          </w:p>
        </w:tc>
        <w:tc>
          <w:tcPr>
            <w:tcW w:w="1860" w:type="dxa"/>
            <w:tcMar>
              <w:top w:w="100" w:type="dxa"/>
              <w:left w:w="100" w:type="dxa"/>
              <w:bottom w:w="100" w:type="dxa"/>
              <w:right w:w="100" w:type="dxa"/>
            </w:tcMar>
          </w:tcPr>
          <w:p w:rsidR="002E0394" w:rsidRDefault="002E0394">
            <w:pPr>
              <w:spacing w:line="240" w:lineRule="auto"/>
            </w:pPr>
          </w:p>
        </w:tc>
        <w:tc>
          <w:tcPr>
            <w:tcW w:w="1860" w:type="dxa"/>
            <w:tcMar>
              <w:top w:w="100" w:type="dxa"/>
              <w:left w:w="100" w:type="dxa"/>
              <w:bottom w:w="100" w:type="dxa"/>
              <w:right w:w="100" w:type="dxa"/>
            </w:tcMar>
          </w:tcPr>
          <w:p w:rsidR="002E0394" w:rsidRDefault="002E0394">
            <w:pPr>
              <w:spacing w:line="240" w:lineRule="auto"/>
            </w:pPr>
          </w:p>
        </w:tc>
        <w:tc>
          <w:tcPr>
            <w:tcW w:w="1860" w:type="dxa"/>
            <w:tcMar>
              <w:top w:w="100" w:type="dxa"/>
              <w:left w:w="100" w:type="dxa"/>
              <w:bottom w:w="100" w:type="dxa"/>
              <w:right w:w="100" w:type="dxa"/>
            </w:tcMar>
          </w:tcPr>
          <w:p w:rsidR="002E0394" w:rsidRDefault="002E0394">
            <w:pPr>
              <w:spacing w:line="240" w:lineRule="auto"/>
            </w:pPr>
          </w:p>
        </w:tc>
      </w:tr>
    </w:tbl>
    <w:p w:rsidR="002E0394" w:rsidRDefault="002E0394"/>
    <w:p w:rsidR="002E0394" w:rsidRDefault="002E0394"/>
    <w:p w:rsidR="002E0394" w:rsidRDefault="006C655C">
      <w:pPr>
        <w:spacing w:before="60"/>
        <w:ind w:right="-20"/>
      </w:pPr>
      <w:r>
        <w:rPr>
          <w:sz w:val="28"/>
          <w:szCs w:val="28"/>
        </w:rPr>
        <w:t>Comparison of Cell Features Between Prokaryotes and Eukaryotes</w:t>
      </w:r>
    </w:p>
    <w:p w:rsidR="002E0394" w:rsidRDefault="006C655C">
      <w:pPr>
        <w:spacing w:before="20" w:line="240" w:lineRule="auto"/>
      </w:pPr>
      <w:r>
        <w:rPr>
          <w:i/>
        </w:rPr>
        <w:t xml:space="preserve"> </w:t>
      </w:r>
    </w:p>
    <w:tbl>
      <w:tblPr>
        <w:tblStyle w:val="a1"/>
        <w:tblW w:w="9360" w:type="dxa"/>
        <w:tblBorders>
          <w:top w:val="nil"/>
          <w:left w:val="nil"/>
          <w:bottom w:val="nil"/>
          <w:right w:val="nil"/>
          <w:insideH w:val="nil"/>
          <w:insideV w:val="nil"/>
        </w:tblBorders>
        <w:tblLayout w:type="fixed"/>
        <w:tblLook w:val="0600" w:firstRow="0" w:lastRow="0" w:firstColumn="0" w:lastColumn="0" w:noHBand="1" w:noVBand="1"/>
      </w:tblPr>
      <w:tblGrid>
        <w:gridCol w:w="2488"/>
        <w:gridCol w:w="3608"/>
        <w:gridCol w:w="3264"/>
      </w:tblGrid>
      <w:tr w:rsidR="002E0394">
        <w:tc>
          <w:tcPr>
            <w:tcW w:w="2487" w:type="dxa"/>
            <w:tcBorders>
              <w:top w:val="single" w:sz="8" w:space="0" w:color="000000"/>
              <w:left w:val="single" w:sz="8" w:space="0" w:color="000000"/>
              <w:bottom w:val="single" w:sz="8" w:space="0" w:color="000000"/>
              <w:right w:val="single" w:sz="8" w:space="0" w:color="000000"/>
            </w:tcBorders>
            <w:shd w:val="clear" w:color="auto" w:fill="333333"/>
            <w:tcMar>
              <w:top w:w="100" w:type="dxa"/>
              <w:left w:w="100" w:type="dxa"/>
              <w:bottom w:w="100" w:type="dxa"/>
              <w:right w:w="100" w:type="dxa"/>
            </w:tcMar>
          </w:tcPr>
          <w:p w:rsidR="002E0394" w:rsidRDefault="006C655C">
            <w:pPr>
              <w:spacing w:line="346" w:lineRule="auto"/>
              <w:ind w:left="200" w:right="-20"/>
            </w:pPr>
            <w:r>
              <w:rPr>
                <w:b/>
                <w:color w:val="FFFFFF"/>
                <w:sz w:val="28"/>
                <w:szCs w:val="28"/>
                <w:shd w:val="clear" w:color="auto" w:fill="333333"/>
              </w:rPr>
              <w:t>TRAIT</w:t>
            </w:r>
          </w:p>
        </w:tc>
        <w:tc>
          <w:tcPr>
            <w:tcW w:w="3608" w:type="dxa"/>
            <w:tcBorders>
              <w:top w:val="single" w:sz="8" w:space="0" w:color="000000"/>
              <w:bottom w:val="single" w:sz="8" w:space="0" w:color="000000"/>
              <w:right w:val="single" w:sz="8" w:space="0" w:color="000000"/>
            </w:tcBorders>
            <w:shd w:val="clear" w:color="auto" w:fill="333333"/>
            <w:tcMar>
              <w:top w:w="100" w:type="dxa"/>
              <w:left w:w="100" w:type="dxa"/>
              <w:bottom w:w="100" w:type="dxa"/>
              <w:right w:w="100" w:type="dxa"/>
            </w:tcMar>
          </w:tcPr>
          <w:p w:rsidR="002E0394" w:rsidRDefault="006C655C">
            <w:pPr>
              <w:spacing w:line="346" w:lineRule="auto"/>
              <w:ind w:left="200" w:right="-20"/>
            </w:pPr>
            <w:r>
              <w:rPr>
                <w:b/>
                <w:color w:val="FFFFFF"/>
                <w:sz w:val="28"/>
                <w:szCs w:val="28"/>
                <w:shd w:val="clear" w:color="auto" w:fill="333333"/>
              </w:rPr>
              <w:t>PROKARYOTE</w:t>
            </w:r>
          </w:p>
        </w:tc>
        <w:tc>
          <w:tcPr>
            <w:tcW w:w="3264" w:type="dxa"/>
            <w:tcBorders>
              <w:top w:val="single" w:sz="8" w:space="0" w:color="000000"/>
              <w:bottom w:val="single" w:sz="8" w:space="0" w:color="000000"/>
              <w:right w:val="single" w:sz="8" w:space="0" w:color="000000"/>
            </w:tcBorders>
            <w:shd w:val="clear" w:color="auto" w:fill="333333"/>
            <w:tcMar>
              <w:top w:w="100" w:type="dxa"/>
              <w:left w:w="100" w:type="dxa"/>
              <w:bottom w:w="100" w:type="dxa"/>
              <w:right w:w="100" w:type="dxa"/>
            </w:tcMar>
          </w:tcPr>
          <w:p w:rsidR="002E0394" w:rsidRDefault="006C655C">
            <w:pPr>
              <w:spacing w:line="346" w:lineRule="auto"/>
              <w:ind w:left="200" w:right="-20"/>
            </w:pPr>
            <w:r>
              <w:rPr>
                <w:b/>
                <w:color w:val="FFFFFF"/>
                <w:sz w:val="28"/>
                <w:szCs w:val="28"/>
                <w:shd w:val="clear" w:color="auto" w:fill="333333"/>
              </w:rPr>
              <w:t>EUKARYOTE</w:t>
            </w:r>
          </w:p>
        </w:tc>
      </w:tr>
      <w:tr w:rsidR="002E0394">
        <w:tc>
          <w:tcPr>
            <w:tcW w:w="248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E0394" w:rsidRDefault="006C655C">
            <w:pPr>
              <w:spacing w:line="297" w:lineRule="auto"/>
              <w:ind w:left="200" w:right="-20"/>
            </w:pPr>
            <w:r>
              <w:rPr>
                <w:b/>
                <w:sz w:val="24"/>
                <w:szCs w:val="24"/>
              </w:rPr>
              <w:t>Domains</w:t>
            </w:r>
          </w:p>
        </w:tc>
        <w:tc>
          <w:tcPr>
            <w:tcW w:w="3608" w:type="dxa"/>
            <w:tcBorders>
              <w:bottom w:val="single" w:sz="8" w:space="0" w:color="000000"/>
              <w:right w:val="single" w:sz="8" w:space="0" w:color="000000"/>
            </w:tcBorders>
            <w:tcMar>
              <w:top w:w="100" w:type="dxa"/>
              <w:left w:w="100" w:type="dxa"/>
              <w:bottom w:w="100" w:type="dxa"/>
              <w:right w:w="100" w:type="dxa"/>
            </w:tcMar>
          </w:tcPr>
          <w:p w:rsidR="002E0394" w:rsidRDefault="006C655C">
            <w:pPr>
              <w:spacing w:line="301" w:lineRule="auto"/>
              <w:ind w:left="200" w:right="2400"/>
            </w:pPr>
            <w:r>
              <w:rPr>
                <w:i/>
                <w:sz w:val="24"/>
                <w:szCs w:val="24"/>
              </w:rPr>
              <w:t xml:space="preserve"> </w:t>
            </w:r>
          </w:p>
        </w:tc>
        <w:tc>
          <w:tcPr>
            <w:tcW w:w="3264" w:type="dxa"/>
            <w:tcBorders>
              <w:bottom w:val="single" w:sz="8" w:space="0" w:color="000000"/>
              <w:right w:val="single" w:sz="8" w:space="0" w:color="000000"/>
            </w:tcBorders>
            <w:tcMar>
              <w:top w:w="100" w:type="dxa"/>
              <w:left w:w="100" w:type="dxa"/>
              <w:bottom w:w="100" w:type="dxa"/>
              <w:right w:w="100" w:type="dxa"/>
            </w:tcMar>
          </w:tcPr>
          <w:p w:rsidR="002E0394" w:rsidRDefault="006C655C">
            <w:pPr>
              <w:spacing w:line="319" w:lineRule="auto"/>
              <w:ind w:left="560" w:right="-20"/>
            </w:pPr>
            <w:r>
              <w:rPr>
                <w:i/>
                <w:sz w:val="24"/>
                <w:szCs w:val="24"/>
              </w:rPr>
              <w:t xml:space="preserve"> </w:t>
            </w:r>
          </w:p>
        </w:tc>
      </w:tr>
      <w:tr w:rsidR="002E0394">
        <w:tc>
          <w:tcPr>
            <w:tcW w:w="248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E0394" w:rsidRDefault="006C655C">
            <w:pPr>
              <w:spacing w:line="295" w:lineRule="auto"/>
              <w:ind w:left="200" w:right="-20"/>
            </w:pPr>
            <w:r>
              <w:rPr>
                <w:b/>
                <w:sz w:val="24"/>
                <w:szCs w:val="24"/>
              </w:rPr>
              <w:t>Size</w:t>
            </w:r>
          </w:p>
        </w:tc>
        <w:tc>
          <w:tcPr>
            <w:tcW w:w="3608" w:type="dxa"/>
            <w:tcBorders>
              <w:bottom w:val="single" w:sz="8" w:space="0" w:color="000000"/>
              <w:right w:val="single" w:sz="8" w:space="0" w:color="000000"/>
            </w:tcBorders>
            <w:tcMar>
              <w:top w:w="100" w:type="dxa"/>
              <w:left w:w="100" w:type="dxa"/>
              <w:bottom w:w="100" w:type="dxa"/>
              <w:right w:w="100" w:type="dxa"/>
            </w:tcMar>
          </w:tcPr>
          <w:p w:rsidR="002E0394" w:rsidRDefault="006C655C">
            <w:pPr>
              <w:ind w:left="200" w:right="-20"/>
            </w:pPr>
            <w:r>
              <w:rPr>
                <w:i/>
                <w:sz w:val="24"/>
                <w:szCs w:val="24"/>
              </w:rPr>
              <w:t xml:space="preserve"> </w:t>
            </w:r>
          </w:p>
        </w:tc>
        <w:tc>
          <w:tcPr>
            <w:tcW w:w="3264" w:type="dxa"/>
            <w:tcBorders>
              <w:bottom w:val="single" w:sz="8" w:space="0" w:color="000000"/>
              <w:right w:val="single" w:sz="8" w:space="0" w:color="000000"/>
            </w:tcBorders>
            <w:tcMar>
              <w:top w:w="100" w:type="dxa"/>
              <w:left w:w="100" w:type="dxa"/>
              <w:bottom w:w="100" w:type="dxa"/>
              <w:right w:w="100" w:type="dxa"/>
            </w:tcMar>
          </w:tcPr>
          <w:p w:rsidR="002E0394" w:rsidRDefault="006C655C">
            <w:pPr>
              <w:ind w:left="200" w:right="-20"/>
            </w:pPr>
            <w:r>
              <w:rPr>
                <w:i/>
                <w:sz w:val="24"/>
                <w:szCs w:val="24"/>
              </w:rPr>
              <w:t xml:space="preserve"> </w:t>
            </w:r>
          </w:p>
        </w:tc>
      </w:tr>
      <w:tr w:rsidR="002E0394">
        <w:tc>
          <w:tcPr>
            <w:tcW w:w="248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E0394" w:rsidRDefault="006C655C">
            <w:pPr>
              <w:spacing w:line="295" w:lineRule="auto"/>
              <w:ind w:left="200" w:right="-20"/>
            </w:pPr>
            <w:r>
              <w:rPr>
                <w:b/>
                <w:sz w:val="24"/>
                <w:szCs w:val="24"/>
              </w:rPr>
              <w:t>Evolved</w:t>
            </w:r>
          </w:p>
        </w:tc>
        <w:tc>
          <w:tcPr>
            <w:tcW w:w="3608" w:type="dxa"/>
            <w:tcBorders>
              <w:bottom w:val="single" w:sz="8" w:space="0" w:color="000000"/>
              <w:right w:val="single" w:sz="8" w:space="0" w:color="000000"/>
            </w:tcBorders>
            <w:tcMar>
              <w:top w:w="100" w:type="dxa"/>
              <w:left w:w="100" w:type="dxa"/>
              <w:bottom w:w="100" w:type="dxa"/>
              <w:right w:w="100" w:type="dxa"/>
            </w:tcMar>
          </w:tcPr>
          <w:p w:rsidR="002E0394" w:rsidRDefault="006C655C">
            <w:pPr>
              <w:spacing w:line="295" w:lineRule="auto"/>
              <w:ind w:left="200" w:right="-20"/>
            </w:pPr>
            <w:r>
              <w:rPr>
                <w:i/>
                <w:sz w:val="24"/>
                <w:szCs w:val="24"/>
              </w:rPr>
              <w:t xml:space="preserve"> </w:t>
            </w:r>
          </w:p>
        </w:tc>
        <w:tc>
          <w:tcPr>
            <w:tcW w:w="3264" w:type="dxa"/>
            <w:tcBorders>
              <w:bottom w:val="single" w:sz="8" w:space="0" w:color="000000"/>
              <w:right w:val="single" w:sz="8" w:space="0" w:color="000000"/>
            </w:tcBorders>
            <w:tcMar>
              <w:top w:w="100" w:type="dxa"/>
              <w:left w:w="100" w:type="dxa"/>
              <w:bottom w:w="100" w:type="dxa"/>
              <w:right w:w="100" w:type="dxa"/>
            </w:tcMar>
          </w:tcPr>
          <w:p w:rsidR="002E0394" w:rsidRDefault="006C655C">
            <w:pPr>
              <w:spacing w:line="295" w:lineRule="auto"/>
              <w:ind w:left="200" w:right="-20"/>
            </w:pPr>
            <w:r>
              <w:rPr>
                <w:i/>
                <w:sz w:val="24"/>
                <w:szCs w:val="24"/>
              </w:rPr>
              <w:t xml:space="preserve"> </w:t>
            </w:r>
          </w:p>
        </w:tc>
      </w:tr>
      <w:tr w:rsidR="002E0394">
        <w:tc>
          <w:tcPr>
            <w:tcW w:w="248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E0394" w:rsidRDefault="006C655C">
            <w:pPr>
              <w:spacing w:line="295" w:lineRule="auto"/>
              <w:ind w:left="200" w:right="-20"/>
            </w:pPr>
            <w:r>
              <w:rPr>
                <w:b/>
                <w:sz w:val="24"/>
                <w:szCs w:val="24"/>
              </w:rPr>
              <w:t>DNA</w:t>
            </w:r>
          </w:p>
        </w:tc>
        <w:tc>
          <w:tcPr>
            <w:tcW w:w="3608" w:type="dxa"/>
            <w:tcBorders>
              <w:bottom w:val="single" w:sz="8" w:space="0" w:color="000000"/>
              <w:right w:val="single" w:sz="8" w:space="0" w:color="000000"/>
            </w:tcBorders>
            <w:tcMar>
              <w:top w:w="100" w:type="dxa"/>
              <w:left w:w="100" w:type="dxa"/>
              <w:bottom w:w="100" w:type="dxa"/>
              <w:right w:w="100" w:type="dxa"/>
            </w:tcMar>
          </w:tcPr>
          <w:p w:rsidR="002E0394" w:rsidRDefault="006C655C">
            <w:pPr>
              <w:spacing w:line="295" w:lineRule="auto"/>
              <w:ind w:left="200" w:right="-20"/>
            </w:pPr>
            <w:r>
              <w:rPr>
                <w:i/>
                <w:sz w:val="24"/>
                <w:szCs w:val="24"/>
              </w:rPr>
              <w:t xml:space="preserve"> </w:t>
            </w:r>
          </w:p>
        </w:tc>
        <w:tc>
          <w:tcPr>
            <w:tcW w:w="3264" w:type="dxa"/>
            <w:tcBorders>
              <w:bottom w:val="single" w:sz="8" w:space="0" w:color="000000"/>
              <w:right w:val="single" w:sz="8" w:space="0" w:color="000000"/>
            </w:tcBorders>
            <w:tcMar>
              <w:top w:w="100" w:type="dxa"/>
              <w:left w:w="100" w:type="dxa"/>
              <w:bottom w:w="100" w:type="dxa"/>
              <w:right w:w="100" w:type="dxa"/>
            </w:tcMar>
          </w:tcPr>
          <w:p w:rsidR="002E0394" w:rsidRDefault="006C655C">
            <w:pPr>
              <w:ind w:left="200" w:right="-20"/>
            </w:pPr>
            <w:r>
              <w:rPr>
                <w:i/>
                <w:sz w:val="24"/>
                <w:szCs w:val="24"/>
              </w:rPr>
              <w:t xml:space="preserve"> </w:t>
            </w:r>
          </w:p>
        </w:tc>
      </w:tr>
      <w:tr w:rsidR="002E0394">
        <w:tc>
          <w:tcPr>
            <w:tcW w:w="248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E0394" w:rsidRDefault="006C655C">
            <w:pPr>
              <w:spacing w:line="295" w:lineRule="auto"/>
              <w:ind w:left="200" w:right="-20"/>
            </w:pPr>
            <w:r>
              <w:rPr>
                <w:b/>
                <w:sz w:val="24"/>
                <w:szCs w:val="24"/>
              </w:rPr>
              <w:t>Chromosome(s)</w:t>
            </w:r>
          </w:p>
        </w:tc>
        <w:tc>
          <w:tcPr>
            <w:tcW w:w="3608" w:type="dxa"/>
            <w:tcBorders>
              <w:bottom w:val="single" w:sz="8" w:space="0" w:color="000000"/>
              <w:right w:val="single" w:sz="8" w:space="0" w:color="000000"/>
            </w:tcBorders>
            <w:tcMar>
              <w:top w:w="100" w:type="dxa"/>
              <w:left w:w="100" w:type="dxa"/>
              <w:bottom w:w="100" w:type="dxa"/>
              <w:right w:w="100" w:type="dxa"/>
            </w:tcMar>
          </w:tcPr>
          <w:p w:rsidR="002E0394" w:rsidRDefault="006C655C">
            <w:pPr>
              <w:spacing w:line="295" w:lineRule="auto"/>
              <w:ind w:left="200" w:right="-20"/>
            </w:pPr>
            <w:r>
              <w:rPr>
                <w:i/>
                <w:sz w:val="24"/>
                <w:szCs w:val="24"/>
              </w:rPr>
              <w:t xml:space="preserve"> </w:t>
            </w:r>
          </w:p>
        </w:tc>
        <w:tc>
          <w:tcPr>
            <w:tcW w:w="3264" w:type="dxa"/>
            <w:tcBorders>
              <w:bottom w:val="single" w:sz="8" w:space="0" w:color="000000"/>
              <w:right w:val="single" w:sz="8" w:space="0" w:color="000000"/>
            </w:tcBorders>
            <w:tcMar>
              <w:top w:w="100" w:type="dxa"/>
              <w:left w:w="100" w:type="dxa"/>
              <w:bottom w:w="100" w:type="dxa"/>
              <w:right w:w="100" w:type="dxa"/>
            </w:tcMar>
          </w:tcPr>
          <w:p w:rsidR="002E0394" w:rsidRDefault="006C655C">
            <w:pPr>
              <w:spacing w:line="295" w:lineRule="auto"/>
              <w:ind w:left="200" w:right="-20"/>
            </w:pPr>
            <w:r>
              <w:rPr>
                <w:i/>
                <w:sz w:val="24"/>
                <w:szCs w:val="24"/>
              </w:rPr>
              <w:t xml:space="preserve"> </w:t>
            </w:r>
          </w:p>
        </w:tc>
      </w:tr>
      <w:tr w:rsidR="002E0394">
        <w:tc>
          <w:tcPr>
            <w:tcW w:w="248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E0394" w:rsidRDefault="006C655C">
            <w:pPr>
              <w:spacing w:line="295" w:lineRule="auto"/>
              <w:ind w:left="200" w:right="-20"/>
            </w:pPr>
            <w:r>
              <w:rPr>
                <w:b/>
                <w:sz w:val="24"/>
                <w:szCs w:val="24"/>
              </w:rPr>
              <w:t>DNA location</w:t>
            </w:r>
          </w:p>
        </w:tc>
        <w:tc>
          <w:tcPr>
            <w:tcW w:w="3608" w:type="dxa"/>
            <w:tcBorders>
              <w:bottom w:val="single" w:sz="8" w:space="0" w:color="000000"/>
              <w:right w:val="single" w:sz="8" w:space="0" w:color="000000"/>
            </w:tcBorders>
            <w:tcMar>
              <w:top w:w="100" w:type="dxa"/>
              <w:left w:w="100" w:type="dxa"/>
              <w:bottom w:w="100" w:type="dxa"/>
              <w:right w:w="100" w:type="dxa"/>
            </w:tcMar>
          </w:tcPr>
          <w:p w:rsidR="002E0394" w:rsidRDefault="006C655C">
            <w:pPr>
              <w:spacing w:line="295" w:lineRule="auto"/>
              <w:ind w:left="200" w:right="-20"/>
            </w:pPr>
            <w:r>
              <w:rPr>
                <w:i/>
                <w:sz w:val="24"/>
                <w:szCs w:val="24"/>
              </w:rPr>
              <w:t xml:space="preserve"> </w:t>
            </w:r>
          </w:p>
        </w:tc>
        <w:tc>
          <w:tcPr>
            <w:tcW w:w="3264" w:type="dxa"/>
            <w:tcBorders>
              <w:bottom w:val="single" w:sz="8" w:space="0" w:color="000000"/>
              <w:right w:val="single" w:sz="8" w:space="0" w:color="000000"/>
            </w:tcBorders>
            <w:tcMar>
              <w:top w:w="100" w:type="dxa"/>
              <w:left w:w="100" w:type="dxa"/>
              <w:bottom w:w="100" w:type="dxa"/>
              <w:right w:w="100" w:type="dxa"/>
            </w:tcMar>
          </w:tcPr>
          <w:p w:rsidR="002E0394" w:rsidRDefault="006C655C">
            <w:pPr>
              <w:ind w:left="200" w:right="-20"/>
            </w:pPr>
            <w:r>
              <w:rPr>
                <w:i/>
                <w:sz w:val="24"/>
                <w:szCs w:val="24"/>
              </w:rPr>
              <w:t xml:space="preserve"> </w:t>
            </w:r>
          </w:p>
        </w:tc>
      </w:tr>
      <w:tr w:rsidR="002E0394">
        <w:tc>
          <w:tcPr>
            <w:tcW w:w="248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E0394" w:rsidRDefault="006C655C">
            <w:pPr>
              <w:spacing w:line="295" w:lineRule="auto"/>
              <w:ind w:left="200" w:right="-20"/>
            </w:pPr>
            <w:r>
              <w:rPr>
                <w:b/>
                <w:sz w:val="24"/>
                <w:szCs w:val="24"/>
              </w:rPr>
              <w:t>Mode of cell division</w:t>
            </w:r>
          </w:p>
        </w:tc>
        <w:tc>
          <w:tcPr>
            <w:tcW w:w="3608" w:type="dxa"/>
            <w:tcBorders>
              <w:bottom w:val="single" w:sz="8" w:space="0" w:color="000000"/>
              <w:right w:val="single" w:sz="8" w:space="0" w:color="000000"/>
            </w:tcBorders>
            <w:tcMar>
              <w:top w:w="100" w:type="dxa"/>
              <w:left w:w="100" w:type="dxa"/>
              <w:bottom w:w="100" w:type="dxa"/>
              <w:right w:w="100" w:type="dxa"/>
            </w:tcMar>
          </w:tcPr>
          <w:p w:rsidR="002E0394" w:rsidRDefault="006C655C">
            <w:pPr>
              <w:spacing w:line="295" w:lineRule="auto"/>
              <w:ind w:left="200" w:right="-20"/>
            </w:pPr>
            <w:r>
              <w:rPr>
                <w:i/>
                <w:sz w:val="24"/>
                <w:szCs w:val="24"/>
              </w:rPr>
              <w:t xml:space="preserve"> </w:t>
            </w:r>
          </w:p>
        </w:tc>
        <w:tc>
          <w:tcPr>
            <w:tcW w:w="3264" w:type="dxa"/>
            <w:tcBorders>
              <w:bottom w:val="single" w:sz="8" w:space="0" w:color="000000"/>
              <w:right w:val="single" w:sz="8" w:space="0" w:color="000000"/>
            </w:tcBorders>
            <w:tcMar>
              <w:top w:w="100" w:type="dxa"/>
              <w:left w:w="100" w:type="dxa"/>
              <w:bottom w:w="100" w:type="dxa"/>
              <w:right w:w="100" w:type="dxa"/>
            </w:tcMar>
          </w:tcPr>
          <w:p w:rsidR="002E0394" w:rsidRDefault="006C655C">
            <w:pPr>
              <w:spacing w:line="295" w:lineRule="auto"/>
              <w:ind w:left="200" w:right="-20"/>
            </w:pPr>
            <w:r>
              <w:rPr>
                <w:i/>
                <w:sz w:val="24"/>
                <w:szCs w:val="24"/>
              </w:rPr>
              <w:t xml:space="preserve"> </w:t>
            </w:r>
          </w:p>
        </w:tc>
      </w:tr>
      <w:tr w:rsidR="002E0394">
        <w:tc>
          <w:tcPr>
            <w:tcW w:w="248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E0394" w:rsidRDefault="006C655C">
            <w:pPr>
              <w:spacing w:line="295" w:lineRule="auto"/>
              <w:ind w:left="200" w:right="-20"/>
            </w:pPr>
            <w:r>
              <w:rPr>
                <w:b/>
                <w:sz w:val="24"/>
                <w:szCs w:val="24"/>
              </w:rPr>
              <w:t>Cell membrane</w:t>
            </w:r>
          </w:p>
        </w:tc>
        <w:tc>
          <w:tcPr>
            <w:tcW w:w="3608" w:type="dxa"/>
            <w:tcBorders>
              <w:bottom w:val="single" w:sz="8" w:space="0" w:color="000000"/>
              <w:right w:val="single" w:sz="8" w:space="0" w:color="000000"/>
            </w:tcBorders>
            <w:tcMar>
              <w:top w:w="100" w:type="dxa"/>
              <w:left w:w="100" w:type="dxa"/>
              <w:bottom w:w="100" w:type="dxa"/>
              <w:right w:w="100" w:type="dxa"/>
            </w:tcMar>
          </w:tcPr>
          <w:p w:rsidR="002E0394" w:rsidRDefault="006C655C">
            <w:pPr>
              <w:spacing w:line="295" w:lineRule="auto"/>
              <w:ind w:left="200" w:right="-20"/>
            </w:pPr>
            <w:r>
              <w:rPr>
                <w:i/>
                <w:sz w:val="24"/>
                <w:szCs w:val="24"/>
              </w:rPr>
              <w:t xml:space="preserve"> </w:t>
            </w:r>
          </w:p>
        </w:tc>
        <w:tc>
          <w:tcPr>
            <w:tcW w:w="3264" w:type="dxa"/>
            <w:tcBorders>
              <w:bottom w:val="single" w:sz="8" w:space="0" w:color="000000"/>
              <w:right w:val="single" w:sz="8" w:space="0" w:color="000000"/>
            </w:tcBorders>
            <w:tcMar>
              <w:top w:w="100" w:type="dxa"/>
              <w:left w:w="100" w:type="dxa"/>
              <w:bottom w:w="100" w:type="dxa"/>
              <w:right w:w="100" w:type="dxa"/>
            </w:tcMar>
          </w:tcPr>
          <w:p w:rsidR="002E0394" w:rsidRDefault="006C655C">
            <w:pPr>
              <w:spacing w:line="295" w:lineRule="auto"/>
              <w:ind w:left="200" w:right="-20"/>
            </w:pPr>
            <w:r>
              <w:rPr>
                <w:i/>
                <w:sz w:val="24"/>
                <w:szCs w:val="24"/>
              </w:rPr>
              <w:t xml:space="preserve"> </w:t>
            </w:r>
          </w:p>
        </w:tc>
      </w:tr>
      <w:tr w:rsidR="002E0394">
        <w:tc>
          <w:tcPr>
            <w:tcW w:w="248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E0394" w:rsidRDefault="006C655C">
            <w:pPr>
              <w:spacing w:line="297" w:lineRule="auto"/>
              <w:ind w:left="200" w:right="-20"/>
            </w:pPr>
            <w:r>
              <w:rPr>
                <w:b/>
                <w:sz w:val="24"/>
                <w:szCs w:val="24"/>
              </w:rPr>
              <w:t>Ribosomes</w:t>
            </w:r>
          </w:p>
          <w:p w:rsidR="002E0394" w:rsidRDefault="006C655C">
            <w:pPr>
              <w:spacing w:line="301" w:lineRule="auto"/>
              <w:ind w:left="200" w:right="380"/>
            </w:pPr>
            <w:r>
              <w:rPr>
                <w:b/>
                <w:color w:val="0000FF"/>
                <w:sz w:val="18"/>
                <w:szCs w:val="18"/>
              </w:rPr>
              <w:t>S = svedberg units; related to the size of organelles</w:t>
            </w:r>
          </w:p>
        </w:tc>
        <w:tc>
          <w:tcPr>
            <w:tcW w:w="3608" w:type="dxa"/>
            <w:tcBorders>
              <w:bottom w:val="single" w:sz="8" w:space="0" w:color="000000"/>
              <w:right w:val="single" w:sz="8" w:space="0" w:color="000000"/>
            </w:tcBorders>
            <w:tcMar>
              <w:top w:w="100" w:type="dxa"/>
              <w:left w:w="100" w:type="dxa"/>
              <w:bottom w:w="100" w:type="dxa"/>
              <w:right w:w="100" w:type="dxa"/>
            </w:tcMar>
          </w:tcPr>
          <w:p w:rsidR="002E0394" w:rsidRDefault="006C655C">
            <w:pPr>
              <w:spacing w:line="297" w:lineRule="auto"/>
              <w:ind w:left="200" w:right="-20"/>
            </w:pPr>
            <w:r>
              <w:rPr>
                <w:i/>
                <w:sz w:val="24"/>
                <w:szCs w:val="24"/>
              </w:rPr>
              <w:t xml:space="preserve"> </w:t>
            </w:r>
          </w:p>
        </w:tc>
        <w:tc>
          <w:tcPr>
            <w:tcW w:w="3264" w:type="dxa"/>
            <w:tcBorders>
              <w:bottom w:val="single" w:sz="8" w:space="0" w:color="000000"/>
              <w:right w:val="single" w:sz="8" w:space="0" w:color="000000"/>
            </w:tcBorders>
            <w:tcMar>
              <w:top w:w="100" w:type="dxa"/>
              <w:left w:w="100" w:type="dxa"/>
              <w:bottom w:w="100" w:type="dxa"/>
              <w:right w:w="100" w:type="dxa"/>
            </w:tcMar>
          </w:tcPr>
          <w:p w:rsidR="002E0394" w:rsidRDefault="006C655C">
            <w:pPr>
              <w:spacing w:line="297" w:lineRule="auto"/>
              <w:ind w:left="200" w:right="-20"/>
            </w:pPr>
            <w:r>
              <w:rPr>
                <w:i/>
                <w:sz w:val="24"/>
                <w:szCs w:val="24"/>
              </w:rPr>
              <w:t xml:space="preserve"> </w:t>
            </w:r>
          </w:p>
        </w:tc>
      </w:tr>
      <w:tr w:rsidR="002E0394">
        <w:tc>
          <w:tcPr>
            <w:tcW w:w="248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E0394" w:rsidRDefault="006C655C">
            <w:pPr>
              <w:spacing w:line="295" w:lineRule="auto"/>
              <w:ind w:left="200" w:right="-20"/>
            </w:pPr>
            <w:r>
              <w:rPr>
                <w:b/>
                <w:sz w:val="24"/>
                <w:szCs w:val="24"/>
              </w:rPr>
              <w:t>Organelles</w:t>
            </w:r>
          </w:p>
        </w:tc>
        <w:tc>
          <w:tcPr>
            <w:tcW w:w="3608" w:type="dxa"/>
            <w:tcBorders>
              <w:bottom w:val="single" w:sz="8" w:space="0" w:color="000000"/>
              <w:right w:val="single" w:sz="8" w:space="0" w:color="000000"/>
            </w:tcBorders>
            <w:tcMar>
              <w:top w:w="100" w:type="dxa"/>
              <w:left w:w="100" w:type="dxa"/>
              <w:bottom w:w="100" w:type="dxa"/>
              <w:right w:w="100" w:type="dxa"/>
            </w:tcMar>
          </w:tcPr>
          <w:p w:rsidR="002E0394" w:rsidRDefault="006C655C">
            <w:pPr>
              <w:spacing w:line="295" w:lineRule="auto"/>
              <w:ind w:left="200" w:right="-20"/>
            </w:pPr>
            <w:r>
              <w:rPr>
                <w:i/>
                <w:sz w:val="24"/>
                <w:szCs w:val="24"/>
              </w:rPr>
              <w:t xml:space="preserve"> </w:t>
            </w:r>
          </w:p>
        </w:tc>
        <w:tc>
          <w:tcPr>
            <w:tcW w:w="3264" w:type="dxa"/>
            <w:tcBorders>
              <w:bottom w:val="single" w:sz="8" w:space="0" w:color="000000"/>
              <w:right w:val="single" w:sz="8" w:space="0" w:color="000000"/>
            </w:tcBorders>
            <w:tcMar>
              <w:top w:w="100" w:type="dxa"/>
              <w:left w:w="100" w:type="dxa"/>
              <w:bottom w:w="100" w:type="dxa"/>
              <w:right w:w="100" w:type="dxa"/>
            </w:tcMar>
          </w:tcPr>
          <w:p w:rsidR="002E0394" w:rsidRDefault="006C655C">
            <w:pPr>
              <w:spacing w:line="295" w:lineRule="auto"/>
              <w:ind w:left="200" w:right="-20"/>
            </w:pPr>
            <w:r>
              <w:rPr>
                <w:i/>
                <w:sz w:val="24"/>
                <w:szCs w:val="24"/>
              </w:rPr>
              <w:t xml:space="preserve"> </w:t>
            </w:r>
          </w:p>
        </w:tc>
      </w:tr>
      <w:tr w:rsidR="002E0394">
        <w:tc>
          <w:tcPr>
            <w:tcW w:w="248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E0394" w:rsidRDefault="006C655C">
            <w:pPr>
              <w:spacing w:line="295" w:lineRule="auto"/>
              <w:ind w:left="200" w:right="-20"/>
            </w:pPr>
            <w:r>
              <w:rPr>
                <w:b/>
                <w:sz w:val="24"/>
                <w:szCs w:val="24"/>
              </w:rPr>
              <w:t>Internal membranes</w:t>
            </w:r>
          </w:p>
        </w:tc>
        <w:tc>
          <w:tcPr>
            <w:tcW w:w="3608" w:type="dxa"/>
            <w:tcBorders>
              <w:bottom w:val="single" w:sz="8" w:space="0" w:color="000000"/>
              <w:right w:val="single" w:sz="8" w:space="0" w:color="000000"/>
            </w:tcBorders>
            <w:tcMar>
              <w:top w:w="100" w:type="dxa"/>
              <w:left w:w="100" w:type="dxa"/>
              <w:bottom w:w="100" w:type="dxa"/>
              <w:right w:w="100" w:type="dxa"/>
            </w:tcMar>
          </w:tcPr>
          <w:p w:rsidR="002E0394" w:rsidRDefault="006C655C">
            <w:pPr>
              <w:ind w:left="200" w:right="-20"/>
            </w:pPr>
            <w:r>
              <w:rPr>
                <w:i/>
                <w:sz w:val="24"/>
                <w:szCs w:val="24"/>
              </w:rPr>
              <w:t xml:space="preserve"> </w:t>
            </w:r>
          </w:p>
        </w:tc>
        <w:tc>
          <w:tcPr>
            <w:tcW w:w="3264" w:type="dxa"/>
            <w:tcBorders>
              <w:bottom w:val="single" w:sz="8" w:space="0" w:color="000000"/>
              <w:right w:val="single" w:sz="8" w:space="0" w:color="000000"/>
            </w:tcBorders>
            <w:tcMar>
              <w:top w:w="100" w:type="dxa"/>
              <w:left w:w="100" w:type="dxa"/>
              <w:bottom w:w="100" w:type="dxa"/>
              <w:right w:w="100" w:type="dxa"/>
            </w:tcMar>
          </w:tcPr>
          <w:p w:rsidR="002E0394" w:rsidRDefault="006C655C">
            <w:pPr>
              <w:ind w:left="200" w:right="-20"/>
            </w:pPr>
            <w:r>
              <w:rPr>
                <w:i/>
                <w:sz w:val="24"/>
                <w:szCs w:val="24"/>
              </w:rPr>
              <w:t xml:space="preserve"> </w:t>
            </w:r>
          </w:p>
        </w:tc>
      </w:tr>
      <w:tr w:rsidR="002E0394">
        <w:tc>
          <w:tcPr>
            <w:tcW w:w="248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E0394" w:rsidRDefault="006C655C">
            <w:pPr>
              <w:spacing w:line="295" w:lineRule="auto"/>
              <w:ind w:left="200" w:right="-20"/>
            </w:pPr>
            <w:r>
              <w:rPr>
                <w:b/>
                <w:sz w:val="24"/>
                <w:szCs w:val="24"/>
              </w:rPr>
              <w:t>Cytoskeleton</w:t>
            </w:r>
          </w:p>
        </w:tc>
        <w:tc>
          <w:tcPr>
            <w:tcW w:w="3608" w:type="dxa"/>
            <w:tcBorders>
              <w:bottom w:val="single" w:sz="8" w:space="0" w:color="000000"/>
              <w:right w:val="single" w:sz="8" w:space="0" w:color="000000"/>
            </w:tcBorders>
            <w:tcMar>
              <w:top w:w="100" w:type="dxa"/>
              <w:left w:w="100" w:type="dxa"/>
              <w:bottom w:w="100" w:type="dxa"/>
              <w:right w:w="100" w:type="dxa"/>
            </w:tcMar>
          </w:tcPr>
          <w:p w:rsidR="002E0394" w:rsidRDefault="006C655C">
            <w:pPr>
              <w:spacing w:line="295" w:lineRule="auto"/>
              <w:ind w:left="200" w:right="-20"/>
            </w:pPr>
            <w:r>
              <w:rPr>
                <w:i/>
                <w:sz w:val="24"/>
                <w:szCs w:val="24"/>
              </w:rPr>
              <w:t xml:space="preserve"> </w:t>
            </w:r>
          </w:p>
        </w:tc>
        <w:tc>
          <w:tcPr>
            <w:tcW w:w="3264" w:type="dxa"/>
            <w:tcBorders>
              <w:bottom w:val="single" w:sz="8" w:space="0" w:color="000000"/>
              <w:right w:val="single" w:sz="8" w:space="0" w:color="000000"/>
            </w:tcBorders>
            <w:tcMar>
              <w:top w:w="100" w:type="dxa"/>
              <w:left w:w="100" w:type="dxa"/>
              <w:bottom w:w="100" w:type="dxa"/>
              <w:right w:w="100" w:type="dxa"/>
            </w:tcMar>
          </w:tcPr>
          <w:p w:rsidR="002E0394" w:rsidRDefault="006C655C">
            <w:pPr>
              <w:spacing w:line="295" w:lineRule="auto"/>
              <w:ind w:left="200" w:right="-20"/>
            </w:pPr>
            <w:r>
              <w:rPr>
                <w:i/>
                <w:sz w:val="24"/>
                <w:szCs w:val="24"/>
              </w:rPr>
              <w:t xml:space="preserve"> </w:t>
            </w:r>
          </w:p>
        </w:tc>
      </w:tr>
      <w:tr w:rsidR="002E0394">
        <w:tc>
          <w:tcPr>
            <w:tcW w:w="248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E0394" w:rsidRDefault="006C655C">
            <w:pPr>
              <w:spacing w:line="295" w:lineRule="auto"/>
              <w:ind w:left="200" w:right="-20"/>
            </w:pPr>
            <w:r>
              <w:rPr>
                <w:b/>
                <w:sz w:val="24"/>
                <w:szCs w:val="24"/>
              </w:rPr>
              <w:t>Internal materials</w:t>
            </w:r>
          </w:p>
          <w:p w:rsidR="002E0394" w:rsidRDefault="006C655C">
            <w:pPr>
              <w:ind w:left="200" w:right="-20"/>
            </w:pPr>
            <w:r>
              <w:rPr>
                <w:b/>
                <w:sz w:val="24"/>
                <w:szCs w:val="24"/>
              </w:rPr>
              <w:t>transport by?</w:t>
            </w:r>
          </w:p>
        </w:tc>
        <w:tc>
          <w:tcPr>
            <w:tcW w:w="3608" w:type="dxa"/>
            <w:tcBorders>
              <w:bottom w:val="single" w:sz="8" w:space="0" w:color="000000"/>
              <w:right w:val="single" w:sz="8" w:space="0" w:color="000000"/>
            </w:tcBorders>
            <w:tcMar>
              <w:top w:w="100" w:type="dxa"/>
              <w:left w:w="100" w:type="dxa"/>
              <w:bottom w:w="100" w:type="dxa"/>
              <w:right w:w="100" w:type="dxa"/>
            </w:tcMar>
          </w:tcPr>
          <w:p w:rsidR="002E0394" w:rsidRDefault="006C655C">
            <w:pPr>
              <w:spacing w:line="295" w:lineRule="auto"/>
              <w:ind w:left="200" w:right="-20"/>
            </w:pPr>
            <w:r>
              <w:rPr>
                <w:i/>
                <w:sz w:val="24"/>
                <w:szCs w:val="24"/>
              </w:rPr>
              <w:t xml:space="preserve"> </w:t>
            </w:r>
          </w:p>
        </w:tc>
        <w:tc>
          <w:tcPr>
            <w:tcW w:w="3264" w:type="dxa"/>
            <w:tcBorders>
              <w:bottom w:val="single" w:sz="8" w:space="0" w:color="000000"/>
              <w:right w:val="single" w:sz="8" w:space="0" w:color="000000"/>
            </w:tcBorders>
            <w:tcMar>
              <w:top w:w="100" w:type="dxa"/>
              <w:left w:w="100" w:type="dxa"/>
              <w:bottom w:w="100" w:type="dxa"/>
              <w:right w:w="100" w:type="dxa"/>
            </w:tcMar>
          </w:tcPr>
          <w:p w:rsidR="002E0394" w:rsidRDefault="006C655C">
            <w:pPr>
              <w:ind w:left="200" w:right="-20"/>
            </w:pPr>
            <w:r>
              <w:rPr>
                <w:i/>
                <w:sz w:val="24"/>
                <w:szCs w:val="24"/>
              </w:rPr>
              <w:t xml:space="preserve"> </w:t>
            </w:r>
          </w:p>
        </w:tc>
      </w:tr>
      <w:tr w:rsidR="002E0394">
        <w:tc>
          <w:tcPr>
            <w:tcW w:w="248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E0394" w:rsidRDefault="006C655C">
            <w:pPr>
              <w:spacing w:line="297" w:lineRule="auto"/>
              <w:ind w:left="200" w:right="-20"/>
            </w:pPr>
            <w:r>
              <w:rPr>
                <w:b/>
                <w:sz w:val="24"/>
                <w:szCs w:val="24"/>
              </w:rPr>
              <w:t>Cell wall made of?</w:t>
            </w:r>
          </w:p>
        </w:tc>
        <w:tc>
          <w:tcPr>
            <w:tcW w:w="3608" w:type="dxa"/>
            <w:tcBorders>
              <w:bottom w:val="single" w:sz="8" w:space="0" w:color="000000"/>
              <w:right w:val="single" w:sz="8" w:space="0" w:color="000000"/>
            </w:tcBorders>
            <w:tcMar>
              <w:top w:w="100" w:type="dxa"/>
              <w:left w:w="100" w:type="dxa"/>
              <w:bottom w:w="100" w:type="dxa"/>
              <w:right w:w="100" w:type="dxa"/>
            </w:tcMar>
          </w:tcPr>
          <w:p w:rsidR="002E0394" w:rsidRDefault="006C655C">
            <w:pPr>
              <w:spacing w:line="297" w:lineRule="auto"/>
              <w:ind w:left="200" w:right="-20"/>
            </w:pPr>
            <w:r>
              <w:rPr>
                <w:i/>
                <w:sz w:val="24"/>
                <w:szCs w:val="24"/>
              </w:rPr>
              <w:t xml:space="preserve"> </w:t>
            </w:r>
          </w:p>
        </w:tc>
        <w:tc>
          <w:tcPr>
            <w:tcW w:w="3264" w:type="dxa"/>
            <w:tcBorders>
              <w:bottom w:val="single" w:sz="8" w:space="0" w:color="000000"/>
              <w:right w:val="single" w:sz="8" w:space="0" w:color="000000"/>
            </w:tcBorders>
            <w:tcMar>
              <w:top w:w="100" w:type="dxa"/>
              <w:left w:w="100" w:type="dxa"/>
              <w:bottom w:w="100" w:type="dxa"/>
              <w:right w:w="100" w:type="dxa"/>
            </w:tcMar>
          </w:tcPr>
          <w:p w:rsidR="002E0394" w:rsidRDefault="006C655C">
            <w:pPr>
              <w:spacing w:line="301" w:lineRule="auto"/>
              <w:ind w:left="200" w:right="1700"/>
            </w:pPr>
            <w:r>
              <w:rPr>
                <w:i/>
                <w:sz w:val="24"/>
                <w:szCs w:val="24"/>
              </w:rPr>
              <w:t xml:space="preserve"> </w:t>
            </w:r>
          </w:p>
        </w:tc>
      </w:tr>
      <w:tr w:rsidR="002E0394">
        <w:tc>
          <w:tcPr>
            <w:tcW w:w="248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E0394" w:rsidRDefault="006C655C">
            <w:pPr>
              <w:spacing w:line="295" w:lineRule="auto"/>
              <w:ind w:left="200" w:right="-20"/>
            </w:pPr>
            <w:r>
              <w:rPr>
                <w:b/>
                <w:sz w:val="24"/>
                <w:szCs w:val="24"/>
              </w:rPr>
              <w:t>Flagella</w:t>
            </w:r>
          </w:p>
        </w:tc>
        <w:tc>
          <w:tcPr>
            <w:tcW w:w="3608" w:type="dxa"/>
            <w:tcBorders>
              <w:bottom w:val="single" w:sz="8" w:space="0" w:color="000000"/>
              <w:right w:val="single" w:sz="8" w:space="0" w:color="000000"/>
            </w:tcBorders>
            <w:tcMar>
              <w:top w:w="100" w:type="dxa"/>
              <w:left w:w="100" w:type="dxa"/>
              <w:bottom w:w="100" w:type="dxa"/>
              <w:right w:w="100" w:type="dxa"/>
            </w:tcMar>
          </w:tcPr>
          <w:p w:rsidR="002E0394" w:rsidRDefault="006C655C">
            <w:pPr>
              <w:spacing w:line="295" w:lineRule="auto"/>
              <w:ind w:left="200" w:right="-20"/>
            </w:pPr>
            <w:r>
              <w:rPr>
                <w:i/>
                <w:sz w:val="24"/>
                <w:szCs w:val="24"/>
              </w:rPr>
              <w:t xml:space="preserve"> </w:t>
            </w:r>
          </w:p>
        </w:tc>
        <w:tc>
          <w:tcPr>
            <w:tcW w:w="3264" w:type="dxa"/>
            <w:tcBorders>
              <w:bottom w:val="single" w:sz="8" w:space="0" w:color="000000"/>
              <w:right w:val="single" w:sz="8" w:space="0" w:color="000000"/>
            </w:tcBorders>
            <w:tcMar>
              <w:top w:w="100" w:type="dxa"/>
              <w:left w:w="100" w:type="dxa"/>
              <w:bottom w:w="100" w:type="dxa"/>
              <w:right w:w="100" w:type="dxa"/>
            </w:tcMar>
          </w:tcPr>
          <w:p w:rsidR="002E0394" w:rsidRDefault="006C655C">
            <w:pPr>
              <w:spacing w:line="295" w:lineRule="auto"/>
              <w:ind w:left="200" w:right="-20"/>
            </w:pPr>
            <w:r>
              <w:rPr>
                <w:i/>
                <w:sz w:val="24"/>
                <w:szCs w:val="24"/>
              </w:rPr>
              <w:t xml:space="preserve"> </w:t>
            </w:r>
          </w:p>
        </w:tc>
      </w:tr>
    </w:tbl>
    <w:p w:rsidR="002E0394" w:rsidRDefault="006C655C">
      <w:r>
        <w:rPr>
          <w:i/>
        </w:rPr>
        <w:t>What features can you identify in the images below?</w:t>
      </w:r>
    </w:p>
    <w:p w:rsidR="002E0394" w:rsidRDefault="006C655C">
      <w:r>
        <w:rPr>
          <w:noProof/>
        </w:rPr>
        <w:drawing>
          <wp:inline distT="114300" distB="114300" distL="114300" distR="114300">
            <wp:extent cx="5943600" cy="76835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5943600" cy="7683500"/>
                    </a:xfrm>
                    <a:prstGeom prst="rect">
                      <a:avLst/>
                    </a:prstGeom>
                    <a:ln/>
                  </pic:spPr>
                </pic:pic>
              </a:graphicData>
            </a:graphic>
          </wp:inline>
        </w:drawing>
      </w:r>
    </w:p>
    <w:p w:rsidR="002E0394" w:rsidRDefault="002E0394"/>
    <w:p w:rsidR="002E0394" w:rsidRDefault="002E0394"/>
    <w:p w:rsidR="002E0394" w:rsidRDefault="002E0394"/>
    <w:p w:rsidR="002E0394" w:rsidRDefault="002E0394"/>
    <w:p w:rsidR="002E0394" w:rsidRDefault="002E0394"/>
    <w:p w:rsidR="002E0394" w:rsidRDefault="002E0394"/>
    <w:p w:rsidR="002E0394" w:rsidRDefault="002E0394"/>
    <w:p w:rsidR="002E0394" w:rsidRDefault="002E0394"/>
    <w:p w:rsidR="002E0394" w:rsidRDefault="002E0394"/>
    <w:p w:rsidR="002E0394" w:rsidRDefault="002E0394"/>
    <w:p w:rsidR="002E0394" w:rsidRDefault="002E0394"/>
    <w:p w:rsidR="002E0394" w:rsidRDefault="002E0394"/>
    <w:p w:rsidR="002E0394" w:rsidRDefault="002E0394"/>
    <w:p w:rsidR="002E0394" w:rsidRDefault="002E0394"/>
    <w:p w:rsidR="002E0394" w:rsidRDefault="002E0394"/>
    <w:p w:rsidR="002E0394" w:rsidRDefault="002E0394"/>
    <w:sectPr w:rsidR="002E0394">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C655C">
      <w:pPr>
        <w:spacing w:line="240" w:lineRule="auto"/>
      </w:pPr>
      <w:r>
        <w:separator/>
      </w:r>
    </w:p>
  </w:endnote>
  <w:endnote w:type="continuationSeparator" w:id="0">
    <w:p w:rsidR="00000000" w:rsidRDefault="006C65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394" w:rsidRDefault="006C655C">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C655C">
      <w:pPr>
        <w:spacing w:line="240" w:lineRule="auto"/>
      </w:pPr>
      <w:r>
        <w:separator/>
      </w:r>
    </w:p>
  </w:footnote>
  <w:footnote w:type="continuationSeparator" w:id="0">
    <w:p w:rsidR="00000000" w:rsidRDefault="006C655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63041"/>
    <w:multiLevelType w:val="multilevel"/>
    <w:tmpl w:val="D46013DE"/>
    <w:lvl w:ilvl="0">
      <w:start w:val="1"/>
      <w:numFmt w:val="bullet"/>
      <w:lvlText w:val="■"/>
      <w:lvlJc w:val="left"/>
      <w:pPr>
        <w:ind w:left="720" w:firstLine="360"/>
      </w:pPr>
      <w:rPr>
        <w:rFonts w:ascii="Arial" w:eastAsia="Arial" w:hAnsi="Arial" w:cs="Arial"/>
        <w:color w:val="111111"/>
        <w:sz w:val="18"/>
        <w:szCs w:val="1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394"/>
    <w:rsid w:val="002E0394"/>
    <w:rsid w:val="006C65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C1A771-D6A5-48F0-84E7-AFE6C970D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AU"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cmp.berkeley.edu/bacteria/cyanointro.html" TargetMode="External"/><Relationship Id="rId3" Type="http://schemas.openxmlformats.org/officeDocument/2006/relationships/settings" Target="settings.xml"/><Relationship Id="rId7" Type="http://schemas.openxmlformats.org/officeDocument/2006/relationships/hyperlink" Target="http://www.ucmp.berkeley.edu/archaea/archae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Australian International School</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Cartlidge</dc:creator>
  <cp:lastModifiedBy>Niall Cartlidge</cp:lastModifiedBy>
  <cp:revision>2</cp:revision>
  <dcterms:created xsi:type="dcterms:W3CDTF">2016-08-20T17:04:00Z</dcterms:created>
  <dcterms:modified xsi:type="dcterms:W3CDTF">2016-08-20T17:04:00Z</dcterms:modified>
</cp:coreProperties>
</file>