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1D37" w14:textId="77777777" w:rsidR="00034FAB" w:rsidRPr="00034FAB" w:rsidRDefault="00034FAB" w:rsidP="00034FAB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16.3 S</w:t>
      </w:r>
      <w:r w:rsidRPr="00034FAB">
        <w:rPr>
          <w:rFonts w:ascii="Palatino Linotype" w:hAnsi="Palatino Linotype"/>
          <w:b/>
          <w:u w:val="single"/>
        </w:rPr>
        <w:t>exual reproduction</w:t>
      </w:r>
      <w:r>
        <w:rPr>
          <w:rFonts w:ascii="Palatino Linotype" w:hAnsi="Palatino Linotype"/>
          <w:b/>
          <w:u w:val="single"/>
        </w:rPr>
        <w:t xml:space="preserve"> in Plants</w:t>
      </w:r>
    </w:p>
    <w:p w14:paraId="378FA936" w14:textId="77777777" w:rsidR="00034FAB" w:rsidRDefault="00034FAB" w:rsidP="00B3339D">
      <w:pPr>
        <w:rPr>
          <w:rFonts w:ascii="Palatino Linotype" w:hAnsi="Palatino Linotype"/>
          <w:sz w:val="22"/>
          <w:szCs w:val="22"/>
        </w:rPr>
      </w:pPr>
    </w:p>
    <w:p w14:paraId="1D5B5B8E" w14:textId="77777777" w:rsidR="00034FAB" w:rsidRDefault="00034FAB" w:rsidP="00B3339D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665EF04D" w14:textId="1D1F89F0" w:rsidR="00034FAB" w:rsidRPr="00D14AFD" w:rsidRDefault="00D14AFD" w:rsidP="00034FAB">
      <w:pPr>
        <w:rPr>
          <w:rFonts w:ascii="Palatino Linotype" w:hAnsi="Palatino Linotype"/>
          <w:b/>
          <w:sz w:val="22"/>
          <w:szCs w:val="22"/>
          <w:lang w:val="en-MY"/>
        </w:rPr>
      </w:pPr>
      <w:r w:rsidRPr="00034FAB">
        <w:rPr>
          <w:rFonts w:ascii="Palatino Linotype" w:hAnsi="Palatino Linotype"/>
          <w:b/>
          <w:sz w:val="22"/>
          <w:szCs w:val="22"/>
        </w:rPr>
        <w:t>Identify and draw, using a hand lens if necessary, the sepals, petals, stamens, filaments and anthers, carpels, style, stigma, ovary and ovules, of an insect-pollinated flower</w:t>
      </w:r>
    </w:p>
    <w:p w14:paraId="5218B0F5" w14:textId="5DFB74FB" w:rsidR="00034FAB" w:rsidRDefault="00034FAB" w:rsidP="00D14AFD">
      <w:pPr>
        <w:jc w:val="center"/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 wp14:anchorId="23CBFB08" wp14:editId="647CA700">
            <wp:extent cx="3047355" cy="2696395"/>
            <wp:effectExtent l="0" t="0" r="1270" b="0"/>
            <wp:docPr id="13" name="irc_mi" descr="http://t3.gstatic.com/images?q=tbn:ANd9GcR0Tp6vvhBhKUBX0RE8TX49t6g08JNhBSUyq5EVKwOxqgA3lP_Ru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0Tp6vvhBhKUBX0RE8TX49t6g08JNhBSUyq5EVKwOxqgA3lP_Ru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00" cy="269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9942D" w14:textId="77777777" w:rsidR="00D14AFD" w:rsidRPr="00034FAB" w:rsidRDefault="00D14AFD" w:rsidP="00034FAB">
      <w:pPr>
        <w:rPr>
          <w:rFonts w:ascii="Palatino Linotype" w:hAnsi="Palatino Linotype"/>
          <w:b/>
          <w:sz w:val="22"/>
          <w:szCs w:val="22"/>
          <w:lang w:val="en-MY"/>
        </w:rPr>
      </w:pPr>
      <w:r w:rsidRPr="00034FAB">
        <w:rPr>
          <w:rFonts w:ascii="Palatino Linotype" w:hAnsi="Palatino Linotype"/>
          <w:b/>
          <w:sz w:val="22"/>
          <w:szCs w:val="22"/>
        </w:rPr>
        <w:t>State the functions of the sepals, petals, anthers, stigmas and ovaries</w:t>
      </w:r>
    </w:p>
    <w:p w14:paraId="59C64EC6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38"/>
        <w:gridCol w:w="7650"/>
      </w:tblGrid>
      <w:tr w:rsidR="00034FAB" w:rsidRPr="00D14AFD" w14:paraId="7C46743D" w14:textId="77777777" w:rsidTr="00D14AFD">
        <w:tc>
          <w:tcPr>
            <w:tcW w:w="1638" w:type="dxa"/>
          </w:tcPr>
          <w:p w14:paraId="27C8E643" w14:textId="77777777" w:rsidR="00034FAB" w:rsidRPr="00D14AFD" w:rsidRDefault="00034FAB" w:rsidP="00D14AF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14AFD">
              <w:rPr>
                <w:rFonts w:ascii="Palatino Linotype" w:hAnsi="Palatino Linotype"/>
                <w:b/>
                <w:sz w:val="22"/>
                <w:szCs w:val="22"/>
              </w:rPr>
              <w:t>Part</w:t>
            </w:r>
          </w:p>
        </w:tc>
        <w:tc>
          <w:tcPr>
            <w:tcW w:w="7650" w:type="dxa"/>
          </w:tcPr>
          <w:p w14:paraId="61365422" w14:textId="77777777" w:rsidR="00034FAB" w:rsidRPr="00D14AFD" w:rsidRDefault="00034FAB" w:rsidP="00D14AF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14AFD">
              <w:rPr>
                <w:rFonts w:ascii="Palatino Linotype" w:hAnsi="Palatino Linotype"/>
                <w:b/>
                <w:sz w:val="22"/>
                <w:szCs w:val="22"/>
              </w:rPr>
              <w:t>Function</w:t>
            </w:r>
          </w:p>
        </w:tc>
      </w:tr>
      <w:tr w:rsidR="00034FAB" w:rsidRPr="00A47091" w14:paraId="3086AD49" w14:textId="77777777" w:rsidTr="00D14AFD">
        <w:tc>
          <w:tcPr>
            <w:tcW w:w="1638" w:type="dxa"/>
          </w:tcPr>
          <w:p w14:paraId="35E64AD6" w14:textId="77777777" w:rsidR="00034FAB" w:rsidRPr="00034FAB" w:rsidRDefault="00034FAB" w:rsidP="00D14AF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34FAB">
              <w:rPr>
                <w:rFonts w:ascii="Palatino Linotype" w:hAnsi="Palatino Linotype"/>
                <w:b/>
                <w:sz w:val="22"/>
                <w:szCs w:val="22"/>
              </w:rPr>
              <w:t>Petal</w:t>
            </w:r>
          </w:p>
        </w:tc>
        <w:tc>
          <w:tcPr>
            <w:tcW w:w="7650" w:type="dxa"/>
          </w:tcPr>
          <w:p w14:paraId="5ED1C530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Often large and </w:t>
            </w:r>
            <w:proofErr w:type="spellStart"/>
            <w:r w:rsidRPr="00A47091">
              <w:rPr>
                <w:rFonts w:ascii="Palatino Linotype" w:hAnsi="Palatino Linotype"/>
                <w:sz w:val="22"/>
                <w:szCs w:val="22"/>
              </w:rPr>
              <w:t>coloured</w:t>
            </w:r>
            <w:proofErr w:type="spellEnd"/>
            <w:r w:rsidRPr="00A47091">
              <w:rPr>
                <w:rFonts w:ascii="Palatino Linotype" w:hAnsi="Palatino Linotype"/>
                <w:sz w:val="22"/>
                <w:szCs w:val="22"/>
              </w:rPr>
              <w:t>, to attract insects</w:t>
            </w:r>
          </w:p>
        </w:tc>
      </w:tr>
      <w:tr w:rsidR="00034FAB" w:rsidRPr="00A47091" w14:paraId="0215DF05" w14:textId="77777777" w:rsidTr="00D14AFD">
        <w:tc>
          <w:tcPr>
            <w:tcW w:w="1638" w:type="dxa"/>
          </w:tcPr>
          <w:p w14:paraId="39B2A41C" w14:textId="77777777" w:rsidR="00034FAB" w:rsidRPr="00034FAB" w:rsidRDefault="00034FAB" w:rsidP="00D14AF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34FAB">
              <w:rPr>
                <w:rFonts w:ascii="Palatino Linotype" w:hAnsi="Palatino Linotype"/>
                <w:b/>
                <w:sz w:val="22"/>
                <w:szCs w:val="22"/>
              </w:rPr>
              <w:t>Sepal</w:t>
            </w:r>
          </w:p>
        </w:tc>
        <w:tc>
          <w:tcPr>
            <w:tcW w:w="7650" w:type="dxa"/>
          </w:tcPr>
          <w:p w14:paraId="154E90CE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Protects the flower while in bud</w:t>
            </w:r>
          </w:p>
        </w:tc>
      </w:tr>
      <w:tr w:rsidR="00034FAB" w:rsidRPr="00A47091" w14:paraId="303B753F" w14:textId="77777777" w:rsidTr="00D14AFD">
        <w:tc>
          <w:tcPr>
            <w:tcW w:w="1638" w:type="dxa"/>
          </w:tcPr>
          <w:p w14:paraId="1C196E6D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Petiole (stalk)</w:t>
            </w:r>
          </w:p>
        </w:tc>
        <w:tc>
          <w:tcPr>
            <w:tcW w:w="7650" w:type="dxa"/>
          </w:tcPr>
          <w:p w14:paraId="16AE1A81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Supports the flower to make it easily seen by insects, and to be able to withstand wind</w:t>
            </w:r>
          </w:p>
        </w:tc>
      </w:tr>
      <w:tr w:rsidR="00034FAB" w:rsidRPr="00A47091" w14:paraId="485A4996" w14:textId="77777777" w:rsidTr="00D14AFD">
        <w:tc>
          <w:tcPr>
            <w:tcW w:w="1638" w:type="dxa"/>
          </w:tcPr>
          <w:p w14:paraId="740DB612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Stamen</w:t>
            </w:r>
          </w:p>
        </w:tc>
        <w:tc>
          <w:tcPr>
            <w:tcW w:w="7650" w:type="dxa"/>
          </w:tcPr>
          <w:p w14:paraId="4D0EB59E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The male reproductive part of the flower, made of anther and filament</w:t>
            </w:r>
          </w:p>
        </w:tc>
      </w:tr>
      <w:tr w:rsidR="00034FAB" w:rsidRPr="00A47091" w14:paraId="6A04F070" w14:textId="77777777" w:rsidTr="00D14AFD">
        <w:tc>
          <w:tcPr>
            <w:tcW w:w="1638" w:type="dxa"/>
          </w:tcPr>
          <w:p w14:paraId="4AC5DB81" w14:textId="77777777" w:rsidR="00034FAB" w:rsidRPr="00034FAB" w:rsidRDefault="00034FAB" w:rsidP="00D14AF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34FAB">
              <w:rPr>
                <w:rFonts w:ascii="Palatino Linotype" w:hAnsi="Palatino Linotype"/>
                <w:b/>
                <w:sz w:val="22"/>
                <w:szCs w:val="22"/>
              </w:rPr>
              <w:t>Anther</w:t>
            </w:r>
          </w:p>
        </w:tc>
        <w:tc>
          <w:tcPr>
            <w:tcW w:w="7650" w:type="dxa"/>
          </w:tcPr>
          <w:p w14:paraId="2382BFCD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Contains pollen sacs, in which pollen grains are formed. Pollen contains male sex cells</w:t>
            </w:r>
          </w:p>
        </w:tc>
      </w:tr>
      <w:tr w:rsidR="00034FAB" w:rsidRPr="00A47091" w14:paraId="627C28FB" w14:textId="77777777" w:rsidTr="00D14AFD">
        <w:tc>
          <w:tcPr>
            <w:tcW w:w="1638" w:type="dxa"/>
          </w:tcPr>
          <w:p w14:paraId="5A88F824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Filament</w:t>
            </w:r>
          </w:p>
        </w:tc>
        <w:tc>
          <w:tcPr>
            <w:tcW w:w="7650" w:type="dxa"/>
          </w:tcPr>
          <w:p w14:paraId="53A455CB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Supports the anther</w:t>
            </w:r>
          </w:p>
        </w:tc>
      </w:tr>
      <w:tr w:rsidR="00034FAB" w:rsidRPr="00A47091" w14:paraId="7FEB3304" w14:textId="77777777" w:rsidTr="00D14AFD">
        <w:tc>
          <w:tcPr>
            <w:tcW w:w="1638" w:type="dxa"/>
          </w:tcPr>
          <w:p w14:paraId="503D1606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Carpel</w:t>
            </w:r>
          </w:p>
        </w:tc>
        <w:tc>
          <w:tcPr>
            <w:tcW w:w="7650" w:type="dxa"/>
          </w:tcPr>
          <w:p w14:paraId="5282D326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The female reproductive part of the flower, made of stigma, style and ovary</w:t>
            </w:r>
          </w:p>
        </w:tc>
      </w:tr>
      <w:tr w:rsidR="00034FAB" w:rsidRPr="00A47091" w14:paraId="1FD591C9" w14:textId="77777777" w:rsidTr="00D14AFD">
        <w:tc>
          <w:tcPr>
            <w:tcW w:w="1638" w:type="dxa"/>
          </w:tcPr>
          <w:p w14:paraId="7D1114F7" w14:textId="77777777" w:rsidR="00034FAB" w:rsidRPr="00034FAB" w:rsidRDefault="00034FAB" w:rsidP="00D14AF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34FAB">
              <w:rPr>
                <w:rFonts w:ascii="Palatino Linotype" w:hAnsi="Palatino Linotype"/>
                <w:b/>
                <w:sz w:val="22"/>
                <w:szCs w:val="22"/>
              </w:rPr>
              <w:t>Stigma</w:t>
            </w:r>
          </w:p>
        </w:tc>
        <w:tc>
          <w:tcPr>
            <w:tcW w:w="7650" w:type="dxa"/>
          </w:tcPr>
          <w:p w14:paraId="135E32F5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 sticky surface that receives pollen during pollination</w:t>
            </w:r>
          </w:p>
        </w:tc>
      </w:tr>
      <w:tr w:rsidR="00034FAB" w:rsidRPr="00A47091" w14:paraId="7FFEF2B3" w14:textId="77777777" w:rsidTr="00D14AFD">
        <w:tc>
          <w:tcPr>
            <w:tcW w:w="1638" w:type="dxa"/>
          </w:tcPr>
          <w:p w14:paraId="5F468902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Style</w:t>
            </w:r>
          </w:p>
        </w:tc>
        <w:tc>
          <w:tcPr>
            <w:tcW w:w="7650" w:type="dxa"/>
          </w:tcPr>
          <w:p w14:paraId="30030C63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Links the stigma to the ovary, through which pollen tubes grow</w:t>
            </w:r>
          </w:p>
        </w:tc>
      </w:tr>
      <w:tr w:rsidR="00034FAB" w:rsidRPr="00A47091" w14:paraId="295152A5" w14:textId="77777777" w:rsidTr="00D14AFD">
        <w:tc>
          <w:tcPr>
            <w:tcW w:w="1638" w:type="dxa"/>
          </w:tcPr>
          <w:p w14:paraId="72B1BAD4" w14:textId="77777777" w:rsidR="00034FAB" w:rsidRPr="00034FAB" w:rsidRDefault="00034FAB" w:rsidP="00D14AF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34FAB">
              <w:rPr>
                <w:rFonts w:ascii="Palatino Linotype" w:hAnsi="Palatino Linotype"/>
                <w:b/>
                <w:sz w:val="22"/>
                <w:szCs w:val="22"/>
              </w:rPr>
              <w:t>Ovary</w:t>
            </w:r>
          </w:p>
        </w:tc>
        <w:tc>
          <w:tcPr>
            <w:tcW w:w="7650" w:type="dxa"/>
          </w:tcPr>
          <w:p w14:paraId="27595652" w14:textId="77777777" w:rsidR="00034FAB" w:rsidRPr="00A47091" w:rsidRDefault="00034FAB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Contains ovules, which develop into seeds when </w:t>
            </w:r>
            <w:proofErr w:type="spellStart"/>
            <w:r w:rsidRPr="00A47091">
              <w:rPr>
                <w:rFonts w:ascii="Palatino Linotype" w:hAnsi="Palatino Linotype"/>
                <w:sz w:val="22"/>
                <w:szCs w:val="22"/>
              </w:rPr>
              <w:t>fertilised</w:t>
            </w:r>
            <w:proofErr w:type="spellEnd"/>
          </w:p>
        </w:tc>
      </w:tr>
    </w:tbl>
    <w:p w14:paraId="2FDC4907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30EA5727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291E4331" w14:textId="77777777" w:rsidR="00D14AFD" w:rsidRPr="00034FAB" w:rsidRDefault="00D14AFD" w:rsidP="00034FAB">
      <w:pPr>
        <w:rPr>
          <w:rFonts w:ascii="Palatino Linotype" w:hAnsi="Palatino Linotype"/>
          <w:b/>
          <w:sz w:val="22"/>
          <w:szCs w:val="22"/>
          <w:lang w:val="en-MY"/>
        </w:rPr>
      </w:pPr>
      <w:r w:rsidRPr="00034FAB">
        <w:rPr>
          <w:rFonts w:ascii="Palatino Linotype" w:hAnsi="Palatino Linotype"/>
          <w:b/>
          <w:sz w:val="22"/>
          <w:szCs w:val="22"/>
        </w:rPr>
        <w:t>Use a hand lens to identify and describe the anthers and stigmas of a wind-pollinated flower</w:t>
      </w:r>
    </w:p>
    <w:p w14:paraId="09048858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0DEF4DC5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30874214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4FFEC5FE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7BFE7B1C" w14:textId="77777777" w:rsidR="00034FAB" w:rsidRPr="00A47091" w:rsidRDefault="00034FAB" w:rsidP="00034FA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CEC1F" wp14:editId="5BAB2AFD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2095500" cy="304800"/>
                <wp:effectExtent l="9525" t="9525" r="952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B940" w14:textId="77777777" w:rsidR="007C7C14" w:rsidRPr="005D01C1" w:rsidRDefault="007C7C14" w:rsidP="00034F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Figure showing wind-pollinated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90pt;width:1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NCZSoCAABYBAAADgAAAGRycy9lMm9Eb2MueG1srFTbjtsgEH2v1H9AvDd20rjdWHFW22xTVdpe&#10;pN1+AMbYRgWGAomdfv0OOJumt5eqfkADMxxmzpnx+nrUihyE8xJMReeznBJhODTSdBX98rB7cUWJ&#10;D8w0TIERFT0KT683z5+tB1uKBfSgGuEIghhfDraifQi2zDLPe6GZn4EVBp0tOM0Cbl2XNY4NiK5V&#10;tsjzV9kArrEOuPAeT28nJ90k/LYVPHxqWy8CURXF3EJaXVrruGabNSs7x2wv+SkN9g9ZaCYNPnqG&#10;umWBkb2Tv0FpyR14aMOMg86gbSUXqQasZp7/Us19z6xItSA53p5p8v8Pln88fHZENqhdQYlhGjV6&#10;EGMgb2Aky0jPYH2JUfcW48KIxxiaSvX2DvhXTwxse2Y6ceMcDL1gDaY3jzezi6sTjo8g9fABGnyG&#10;7QMkoLF1OnKHbBBER5mOZ2liKhwPF/mqKHJ0cfS9zJdXaMcnWPl02zof3gnQJBoVdSh9QmeHOx+m&#10;0KeQ+JgHJZudVCptXFdvlSMHhm2yS98J/acwZchQ0VWxKCYC/gqRp+9PEFoG7HcldUWxBPxiECsj&#10;bW9Nk+zApJpsrE6ZE4+RuonEMNZjUuwsTw3NEYl1MLU3jiMaPbjvlAzY2hX13/bMCUrUe4PirObL&#10;ZZyFtFkWrxe4cZee+tLDDEeoigZKJnMbpvnZWye7Hl+a2sHADQraysR1VH7K6pQ+tm9S6zRqcT4u&#10;9ynqxw9h8wgAAP//AwBQSwMEFAAGAAgAAAAhAFW/jrfgAAAACwEAAA8AAABkcnMvZG93bnJldi54&#10;bWxMj8FOwzAQRO9I/IO1SFwQtRuiNoQ4FUICwa2Uqlzd2E0i7HWw3TT8PdsT3HZ3RrNvqtXkLBtN&#10;iL1HCfOZAGaw8brHVsL24/m2ABaTQq2sRyPhx0RY1ZcXlSq1P+G7GTepZRSCsVQSupSGkvPYdMap&#10;OPODQdIOPjiVaA0t10GdKNxZngmx4E71SB86NZinzjRfm6OTUOSv42d8u1vvmsXB3qeb5fjyHaS8&#10;vpoeH4AlM6U/M5zxCR1qYtr7I+rIrIR8nlOXREIhaCDHMj9f9hKyrBDA64r/71D/AgAA//8DAFBL&#10;AQItABQABgAIAAAAIQDkmcPA+wAAAOEBAAATAAAAAAAAAAAAAAAAAAAAAABbQ29udGVudF9UeXBl&#10;c10ueG1sUEsBAi0AFAAGAAgAAAAhACOyauHXAAAAlAEAAAsAAAAAAAAAAAAAAAAALAEAAF9yZWxz&#10;Ly5yZWxzUEsBAi0AFAAGAAgAAAAhAA1TQmUqAgAAWAQAAA4AAAAAAAAAAAAAAAAALAIAAGRycy9l&#10;Mm9Eb2MueG1sUEsBAi0AFAAGAAgAAAAhAFW/jrfgAAAACwEAAA8AAAAAAAAAAAAAAAAAggQAAGRy&#10;cy9kb3ducmV2LnhtbFBLBQYAAAAABAAEAPMAAACPBQAAAAA=&#10;">
                <v:textbox>
                  <w:txbxContent>
                    <w:p w14:paraId="21A4B940" w14:textId="77777777" w:rsidR="007C7C14" w:rsidRPr="005D01C1" w:rsidRDefault="007C7C14" w:rsidP="00034F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Figure showing wind-pollinated 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D21EC" wp14:editId="372B37CC">
                <wp:simplePos x="0" y="0"/>
                <wp:positionH relativeFrom="column">
                  <wp:posOffset>3206750</wp:posOffset>
                </wp:positionH>
                <wp:positionV relativeFrom="paragraph">
                  <wp:posOffset>10160</wp:posOffset>
                </wp:positionV>
                <wp:extent cx="1657350" cy="1088390"/>
                <wp:effectExtent l="6350" t="10160" r="12700" b="63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57DD" w14:textId="77777777" w:rsidR="007C7C14" w:rsidRDefault="007C7C14" w:rsidP="00034FAB">
                            <w:pPr>
                              <w:rPr>
                                <w:sz w:val="20"/>
                              </w:rPr>
                            </w:pPr>
                            <w:r w:rsidRPr="00F07CDD">
                              <w:rPr>
                                <w:sz w:val="20"/>
                              </w:rPr>
                              <w:t xml:space="preserve">A-Bract, </w:t>
                            </w:r>
                          </w:p>
                          <w:p w14:paraId="365292FA" w14:textId="77777777" w:rsidR="007C7C14" w:rsidRDefault="007C7C14" w:rsidP="00034FAB">
                            <w:pPr>
                              <w:rPr>
                                <w:sz w:val="20"/>
                              </w:rPr>
                            </w:pPr>
                            <w:r w:rsidRPr="00F07CDD">
                              <w:rPr>
                                <w:sz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</w:rPr>
                              <w:t>Feathery stigma,</w:t>
                            </w:r>
                          </w:p>
                          <w:p w14:paraId="18DD448F" w14:textId="77777777" w:rsidR="007C7C14" w:rsidRPr="00F07CDD" w:rsidRDefault="007C7C14" w:rsidP="00034F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C-Anther loosely attached to the filament, D- Ovary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.5pt;margin-top:.8pt;width:130.5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v61i4CAABZBAAADgAAAGRycy9lMm9Eb2MueG1srFTbjtMwEH1H4h8sv9Okl3TbqOlq6VKEtFyk&#10;XT7AcZzEwvEY222yfD1jpy3VAi+IPFi2Z3xm5pyZbG6HTpGjsE6CLuh0klIiNIdK6qagX5/2b1aU&#10;OM90xRRoUdBn4ejt9vWrTW9yMYMWVCUsQRDt8t4UtPXe5EnieCs65iZghEZjDbZjHo+2SSrLekTv&#10;VDJL02XSg62MBS6cw9v70Ui3Eb+uBfef69oJT1RBMTcfVxvXMqzJdsPyxjLTSn5Kg/1DFh2TGoNe&#10;oO6ZZ+Rg5W9QneQWHNR+wqFLoK4lF7EGrGaavqjmsWVGxFqQHGcuNLn/B8s/Hb9YIivUbkmJZh1q&#10;9CQGT97CQOaBnt64HL0eDfr5Aa/RNZbqzAPwb45o2LVMN+LOWuhbwSpMbxpeJldPRxwXQMr+I1QY&#10;hh08RKChtl3gDtkgiI4yPV+kCanwEHKZ3cwzNHG0TdPVar6O4iUsPz831vn3AjoSNgW1qH2EZ8cH&#10;50M6LD+7hGgOlKz2Uql4sE25U5YcGfbJPn6xghduSpO+oOtslo0M/BUijd+fIDrpseGV7Aq6ujix&#10;PPD2TlexHT2TatxjykqfiAzcjSz6oRyiZNlZnxKqZ2TWwtjfOI+4acH+oKTH3i6o+35gVlCiPmhU&#10;Zz1dLMIwxMMiu5nhwV5bymsL0xyhCuopGbc7Pw7QwVjZtBhp7AcNd6hoLSPXQfoxq1P62L9RgtOs&#10;hQG5PkevX3+E7U8AAAD//wMAUEsDBBQABgAIAAAAIQBBvf8c3QAAAAkBAAAPAAAAZHJzL2Rvd25y&#10;ZXYueG1sTI/LTsMwEEX3SPyDNUhsELWh1CkhToWQQLCDtoKtG0+TCD+C7abh7xlWsDy6ozvnVqvJ&#10;WTZiTH3wCq5mAhj6Jpjetwq2m8fLJbCUtTfaBo8KvjHBqj49qXRpwtG/4bjOLaMSn0qtoMt5KDlP&#10;TYdOp1kY0FO2D9HpTBhbbqI+Urmz/FoIyZ3uPX3o9IAPHTaf64NTsLx5Hj/Sy/z1vZF7e5svivHp&#10;Kyp1fjbd3wHLOOW/Y/jVJ3WoyWkXDt4kZhUsxIK2ZAokMMoLKYl3xMVcAK8r/n9B/QMAAP//AwBQ&#10;SwECLQAUAAYACAAAACEA5JnDwPsAAADhAQAAEwAAAAAAAAAAAAAAAAAAAAAAW0NvbnRlbnRfVHlw&#10;ZXNdLnhtbFBLAQItABQABgAIAAAAIQAjsmrh1wAAAJQBAAALAAAAAAAAAAAAAAAAACwBAABfcmVs&#10;cy8ucmVsc1BLAQItABQABgAIAAAAIQBp+/rWLgIAAFkEAAAOAAAAAAAAAAAAAAAAACwCAABkcnMv&#10;ZTJvRG9jLnhtbFBLAQItABQABgAIAAAAIQBBvf8c3QAAAAkBAAAPAAAAAAAAAAAAAAAAAIYEAABk&#10;cnMvZG93bnJldi54bWxQSwUGAAAAAAQABADzAAAAkAUAAAAA&#10;">
                <v:textbox>
                  <w:txbxContent>
                    <w:p w14:paraId="4ED757DD" w14:textId="77777777" w:rsidR="007C7C14" w:rsidRDefault="007C7C14" w:rsidP="00034FAB">
                      <w:pPr>
                        <w:rPr>
                          <w:sz w:val="20"/>
                        </w:rPr>
                      </w:pPr>
                      <w:r w:rsidRPr="00F07CDD">
                        <w:rPr>
                          <w:sz w:val="20"/>
                        </w:rPr>
                        <w:t xml:space="preserve">A-Bract, </w:t>
                      </w:r>
                    </w:p>
                    <w:p w14:paraId="365292FA" w14:textId="77777777" w:rsidR="007C7C14" w:rsidRDefault="007C7C14" w:rsidP="00034FAB">
                      <w:pPr>
                        <w:rPr>
                          <w:sz w:val="20"/>
                        </w:rPr>
                      </w:pPr>
                      <w:r w:rsidRPr="00F07CDD">
                        <w:rPr>
                          <w:sz w:val="20"/>
                        </w:rPr>
                        <w:t>B-</w:t>
                      </w:r>
                      <w:r>
                        <w:rPr>
                          <w:sz w:val="20"/>
                        </w:rPr>
                        <w:t>Feathery stigma,</w:t>
                      </w:r>
                    </w:p>
                    <w:p w14:paraId="18DD448F" w14:textId="77777777" w:rsidR="007C7C14" w:rsidRPr="00F07CDD" w:rsidRDefault="007C7C14" w:rsidP="00034FA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C-Anther loosely attached to the filament, D- Ovary</w:t>
                      </w:r>
                    </w:p>
                  </w:txbxContent>
                </v:textbox>
              </v:shape>
            </w:pict>
          </mc:Fallback>
        </mc:AlternateContent>
      </w:r>
      <w:r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 wp14:anchorId="10085784" wp14:editId="2B122498">
            <wp:extent cx="2355850" cy="1504950"/>
            <wp:effectExtent l="19050" t="0" r="6350" b="0"/>
            <wp:docPr id="17" name="irc_mi" descr="http://www.oldschool.com.sg/modpub/485446076482071edbfe4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485446076482071edbfe4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5D934" w14:textId="77777777" w:rsidR="00034FAB" w:rsidRDefault="00034FAB" w:rsidP="00034FAB">
      <w:pPr>
        <w:rPr>
          <w:rFonts w:ascii="Palatino Linotype" w:hAnsi="Palatino Linotype"/>
          <w:b/>
          <w:sz w:val="22"/>
          <w:szCs w:val="22"/>
        </w:rPr>
      </w:pPr>
    </w:p>
    <w:p w14:paraId="7D2A9FCA" w14:textId="77777777" w:rsidR="00D14AFD" w:rsidRPr="00034FAB" w:rsidRDefault="00D14AFD" w:rsidP="00034FAB">
      <w:pPr>
        <w:rPr>
          <w:rFonts w:ascii="Palatino Linotype" w:hAnsi="Palatino Linotype"/>
          <w:b/>
          <w:sz w:val="22"/>
          <w:szCs w:val="22"/>
          <w:lang w:val="en-MY"/>
        </w:rPr>
      </w:pPr>
      <w:r w:rsidRPr="00034FAB">
        <w:rPr>
          <w:rFonts w:ascii="Palatino Linotype" w:hAnsi="Palatino Linotype"/>
          <w:b/>
          <w:sz w:val="22"/>
          <w:szCs w:val="22"/>
        </w:rPr>
        <w:t>Distinguish between the pollen grains of insect-pollinated and wind-pollinated flowers</w:t>
      </w:r>
    </w:p>
    <w:p w14:paraId="67410AFB" w14:textId="77777777" w:rsidR="00034FAB" w:rsidRDefault="00034FAB" w:rsidP="00B3339D">
      <w:pPr>
        <w:rPr>
          <w:rFonts w:ascii="Palatino Linotype" w:hAnsi="Palatino Linotype"/>
          <w:sz w:val="22"/>
          <w:szCs w:val="22"/>
        </w:rPr>
      </w:pPr>
    </w:p>
    <w:p w14:paraId="23E109BF" w14:textId="08E8AAE2" w:rsidR="00B54D20" w:rsidRDefault="00B54D20" w:rsidP="00B3339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9330" wp14:editId="60F0640F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515620"/>
                <wp:effectExtent l="0" t="0" r="2540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7CB9" w14:textId="6699F853" w:rsidR="007C7C14" w:rsidRPr="00A47091" w:rsidRDefault="007C7C14" w:rsidP="00B370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Pollen grains from an insect pollinated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pt;margin-top:0;width:108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5LxyoCAABRBAAADgAAAGRycy9lMm9Eb2MueG1srFTbbtswDH0fsH8Q9L7Y8ZK0NeIUXboMA7oL&#10;0O4DZFm2hUmiJimxu68vJadZ0G0vw/wgSCJ1SJ5Den09akUOwnkJpqLzWU6JMBwaabqKfnvYvbmk&#10;xAdmGqbAiIo+Ck+vN69frQdbigJ6UI1wBEGMLwdb0T4EW2aZ573QzM/ACoPGFpxmAY+uyxrHBkTX&#10;KivyfJUN4BrrgAvv8fZ2MtJNwm9bwcOXtvUiEFVRzC2k1aW1jmu2WbOyc8z2kh/TYP+QhWbSYNAT&#10;1C0LjOyd/A1KS+7AQxtmHHQGbSu5SDVgNfP8RTX3PbMi1YLkeHuiyf8/WP758NUR2aB2BSWGadTo&#10;QYyBvIORFJGewfoSve4t+oURr9E1lertHfDvnhjY9sx04sY5GHrBGkxvHl9mZ08nHB9B6uETNBiG&#10;7QMkoLF1OnKHbBBER5keT9LEVHgM+fZivsrRxNG2nC9XRdIuY+Xza+t8+CBAk7ipqEPpEzo73PkQ&#10;s2Hls0sM5kHJZieVSgfX1VvlyIFhm+zSlwp44aYMGSp6tSyWEwF/hcjT9ycILQP2u5K6opcnJ1ZG&#10;2t6bJnVjYFJNe0xZmSOPkbqJxDDW41GXGppHZNTB1Nc4h7jpwf2kZMCerqj/sWdOUKI+GlTlar5Y&#10;xCFIh8XyAjkk7txSn1uY4QhV0UDJtN2GaXD21smux0hTHxi4QSVbmUiOkk9ZHfPGvk3cH2csDsb5&#10;OXn9+hNsngAAAP//AwBQSwMEFAAGAAgAAAAhACTmX1LcAAAABgEAAA8AAABkcnMvZG93bnJldi54&#10;bWxMj8FOwzAMhu9IvENkJC6IpStoK6XphJBAcBtjGtes8dqKxClJ1pW3x5zgYtn6rc+fq9XkrBgx&#10;xN6TgvksA4HUeNNTq2D7/nRdgIhJk9HWEyr4xgir+vys0qXxJ3rDcZNawRCKpVbQpTSUUsamQ6fj&#10;zA9InB18cDrxGFppgj4x3FmZZ9lCOt0TX+j0gI8dNp+bo1NQ3L6MH/H1Zr1rFgd7l66W4/NXUOry&#10;Ynq4B5FwSn/L8KvP6lCz094fyURhFSxzfiUp4MppXhTc7Bk9z0HWlfyvX/8AAAD//wMAUEsBAi0A&#10;FAAGAAgAAAAhAOSZw8D7AAAA4QEAABMAAAAAAAAAAAAAAAAAAAAAAFtDb250ZW50X1R5cGVzXS54&#10;bWxQSwECLQAUAAYACAAAACEAI7Jq4dcAAACUAQAACwAAAAAAAAAAAAAAAAAsAQAAX3JlbHMvLnJl&#10;bHNQSwECLQAUAAYACAAAACEACx5LxyoCAABRBAAADgAAAAAAAAAAAAAAAAAsAgAAZHJzL2Uyb0Rv&#10;Yy54bWxQSwECLQAUAAYACAAAACEAJOZfUtwAAAAGAQAADwAAAAAAAAAAAAAAAACCBAAAZHJzL2Rv&#10;d25yZXYueG1sUEsFBgAAAAAEAAQA8wAAAIsFAAAAAA==&#10;">
                <v:textbox>
                  <w:txbxContent>
                    <w:p w14:paraId="785C7CB9" w14:textId="6699F853" w:rsidR="007C7C14" w:rsidRPr="00A47091" w:rsidRDefault="007C7C14" w:rsidP="00B370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Pollen grains from an insect pollinated flower</w:t>
                      </w:r>
                    </w:p>
                  </w:txbxContent>
                </v:textbox>
              </v:shape>
            </w:pict>
          </mc:Fallback>
        </mc:AlternateContent>
      </w:r>
    </w:p>
    <w:p w14:paraId="0B3FAA39" w14:textId="77777777" w:rsidR="00B54D20" w:rsidRDefault="00B54D20" w:rsidP="00B3339D">
      <w:pPr>
        <w:rPr>
          <w:rFonts w:ascii="Palatino Linotype" w:hAnsi="Palatino Linotype"/>
          <w:sz w:val="22"/>
          <w:szCs w:val="22"/>
        </w:rPr>
      </w:pPr>
    </w:p>
    <w:p w14:paraId="454F301A" w14:textId="0F8553B3" w:rsidR="00034FAB" w:rsidRDefault="004836BA" w:rsidP="00B3339D">
      <w:p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 wp14:anchorId="0B8F5588" wp14:editId="14D0ECE5">
            <wp:extent cx="2203450" cy="1619250"/>
            <wp:effectExtent l="19050" t="0" r="6350" b="0"/>
            <wp:docPr id="14" name="irc_mi" descr="http://news.wustl.edu/news/PublishingImages/475px590x449_05021411_pollen-grains-colo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wustl.edu/news/PublishingImages/475px590x449_05021411_pollen-grains-colo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59" cy="16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52506" w14:textId="77777777" w:rsidR="00B37059" w:rsidRDefault="00B37059" w:rsidP="00B3339D">
      <w:pPr>
        <w:rPr>
          <w:rFonts w:ascii="Palatino Linotype" w:hAnsi="Palatino Linotype"/>
          <w:sz w:val="22"/>
          <w:szCs w:val="22"/>
        </w:rPr>
      </w:pPr>
    </w:p>
    <w:p w14:paraId="420D0BBB" w14:textId="481C006E" w:rsidR="007C7C14" w:rsidRPr="00B54D20" w:rsidRDefault="007C7C14" w:rsidP="00B54D20">
      <w:pPr>
        <w:rPr>
          <w:rFonts w:ascii="Palatino Linotype" w:hAnsi="Palatino Linotype"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 xml:space="preserve">Define </w:t>
      </w:r>
      <w:r w:rsidRPr="00B54D20">
        <w:rPr>
          <w:rFonts w:ascii="Palatino Linotype" w:hAnsi="Palatino Linotype"/>
          <w:b/>
          <w:i/>
          <w:iCs/>
          <w:sz w:val="22"/>
          <w:szCs w:val="22"/>
        </w:rPr>
        <w:t>pollination</w:t>
      </w:r>
      <w:r w:rsidRPr="00B54D20">
        <w:rPr>
          <w:rFonts w:ascii="Palatino Linotype" w:hAnsi="Palatino Linotype"/>
          <w:b/>
          <w:sz w:val="22"/>
          <w:szCs w:val="22"/>
        </w:rPr>
        <w:t xml:space="preserve"> </w:t>
      </w:r>
      <w:r w:rsidR="00B54D20" w:rsidRPr="00B54D20">
        <w:rPr>
          <w:rFonts w:ascii="Palatino Linotype" w:hAnsi="Palatino Linotype"/>
          <w:sz w:val="22"/>
          <w:szCs w:val="22"/>
        </w:rPr>
        <w:t>-</w:t>
      </w:r>
      <w:r w:rsidRPr="00B54D20">
        <w:rPr>
          <w:rFonts w:ascii="Palatino Linotype" w:hAnsi="Palatino Linotype"/>
          <w:sz w:val="22"/>
          <w:szCs w:val="22"/>
        </w:rPr>
        <w:t xml:space="preserve"> the transfer of pollen grains from the anther to the stigma</w:t>
      </w:r>
    </w:p>
    <w:p w14:paraId="773366C5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p w14:paraId="0987EE83" w14:textId="13218A39" w:rsidR="007C7C14" w:rsidRPr="008A10AE" w:rsidRDefault="007C7C14" w:rsidP="00B54D20">
      <w:pPr>
        <w:rPr>
          <w:rFonts w:ascii="Palatino Linotype" w:hAnsi="Palatino Linotype"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 xml:space="preserve">Define </w:t>
      </w:r>
      <w:r w:rsidRPr="00B54D20">
        <w:rPr>
          <w:rFonts w:ascii="Palatino Linotype" w:hAnsi="Palatino Linotype"/>
          <w:b/>
          <w:i/>
          <w:iCs/>
          <w:sz w:val="22"/>
          <w:szCs w:val="22"/>
        </w:rPr>
        <w:t xml:space="preserve">self-pollination </w:t>
      </w:r>
      <w:r w:rsidR="008A10AE" w:rsidRPr="008A10AE">
        <w:rPr>
          <w:rFonts w:ascii="Palatino Linotype" w:hAnsi="Palatino Linotype"/>
          <w:sz w:val="22"/>
          <w:szCs w:val="22"/>
        </w:rPr>
        <w:t>-</w:t>
      </w:r>
      <w:r w:rsidRPr="008A10AE">
        <w:rPr>
          <w:rFonts w:ascii="Palatino Linotype" w:hAnsi="Palatino Linotype"/>
          <w:sz w:val="22"/>
          <w:szCs w:val="22"/>
        </w:rPr>
        <w:t xml:space="preserve"> the transfer of pollen grains from the anther of a flower to the stigma of the same flower or different flower on the same plant</w:t>
      </w:r>
    </w:p>
    <w:p w14:paraId="09FA90B3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p w14:paraId="3ED5C872" w14:textId="57423C3A" w:rsidR="007C7C14" w:rsidRPr="008A10AE" w:rsidRDefault="007C7C14" w:rsidP="00B54D20">
      <w:pPr>
        <w:rPr>
          <w:rFonts w:ascii="Palatino Linotype" w:hAnsi="Palatino Linotype"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 xml:space="preserve">Define </w:t>
      </w:r>
      <w:r w:rsidRPr="00B54D20">
        <w:rPr>
          <w:rFonts w:ascii="Palatino Linotype" w:hAnsi="Palatino Linotype"/>
          <w:b/>
          <w:i/>
          <w:iCs/>
          <w:sz w:val="22"/>
          <w:szCs w:val="22"/>
        </w:rPr>
        <w:t xml:space="preserve">cross-pollination </w:t>
      </w:r>
      <w:r w:rsidR="008A10AE" w:rsidRPr="008A10AE">
        <w:rPr>
          <w:rFonts w:ascii="Palatino Linotype" w:hAnsi="Palatino Linotype"/>
          <w:sz w:val="22"/>
          <w:szCs w:val="22"/>
        </w:rPr>
        <w:t>-</w:t>
      </w:r>
      <w:r w:rsidRPr="008A10AE">
        <w:rPr>
          <w:rFonts w:ascii="Palatino Linotype" w:hAnsi="Palatino Linotype"/>
          <w:sz w:val="22"/>
          <w:szCs w:val="22"/>
        </w:rPr>
        <w:t xml:space="preserve"> transfer of pollen grains from the anther of a flower to the stigma of a flower on a different plant of the same species</w:t>
      </w:r>
    </w:p>
    <w:p w14:paraId="6C8DE3B0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p w14:paraId="73E7F421" w14:textId="77777777" w:rsidR="007C7C14" w:rsidRPr="00B54D20" w:rsidRDefault="007C7C14" w:rsidP="00B54D20">
      <w:pPr>
        <w:rPr>
          <w:rFonts w:ascii="Palatino Linotype" w:hAnsi="Palatino Linotype"/>
          <w:b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>Discuss the implications to a species of self-pollination and cross-pollination in terms of variation, capacity to respond to changes in the environment and reliance on pollinators</w:t>
      </w:r>
    </w:p>
    <w:p w14:paraId="1A64CDC7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p w14:paraId="66C9EDF6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6BBAF478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7E419454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34E45AB8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37791697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3B647F37" w14:textId="77777777" w:rsidR="000A6082" w:rsidRDefault="000A6082" w:rsidP="00B54D20">
      <w:pPr>
        <w:rPr>
          <w:rFonts w:ascii="Palatino Linotype" w:hAnsi="Palatino Linotype"/>
          <w:b/>
          <w:sz w:val="22"/>
          <w:szCs w:val="22"/>
        </w:rPr>
      </w:pPr>
    </w:p>
    <w:p w14:paraId="248D79DF" w14:textId="77777777" w:rsidR="007C7C14" w:rsidRPr="00B54D20" w:rsidRDefault="007C7C14" w:rsidP="00B54D20">
      <w:pPr>
        <w:rPr>
          <w:rFonts w:ascii="Palatino Linotype" w:hAnsi="Palatino Linotype"/>
          <w:b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lastRenderedPageBreak/>
        <w:t>Describe the structural adaptations of insect-pollinated and wind-pollinated flowers</w:t>
      </w:r>
    </w:p>
    <w:p w14:paraId="28370211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1764"/>
        <w:gridCol w:w="3471"/>
        <w:gridCol w:w="3819"/>
      </w:tblGrid>
      <w:tr w:rsidR="008A10AE" w:rsidRPr="00A47091" w14:paraId="69ACAD18" w14:textId="77777777" w:rsidTr="007C7C14">
        <w:trPr>
          <w:jc w:val="center"/>
        </w:trPr>
        <w:tc>
          <w:tcPr>
            <w:tcW w:w="1764" w:type="dxa"/>
          </w:tcPr>
          <w:p w14:paraId="241C5B17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Feature</w:t>
            </w:r>
          </w:p>
        </w:tc>
        <w:tc>
          <w:tcPr>
            <w:tcW w:w="3471" w:type="dxa"/>
          </w:tcPr>
          <w:p w14:paraId="6EDF5041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Insect-pollinated</w:t>
            </w:r>
          </w:p>
        </w:tc>
        <w:tc>
          <w:tcPr>
            <w:tcW w:w="3819" w:type="dxa"/>
          </w:tcPr>
          <w:p w14:paraId="0816B1B9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Wind-pollinated</w:t>
            </w:r>
          </w:p>
        </w:tc>
      </w:tr>
      <w:tr w:rsidR="008A10AE" w:rsidRPr="00A47091" w14:paraId="00DFF995" w14:textId="77777777" w:rsidTr="007C7C14">
        <w:trPr>
          <w:jc w:val="center"/>
        </w:trPr>
        <w:tc>
          <w:tcPr>
            <w:tcW w:w="1764" w:type="dxa"/>
          </w:tcPr>
          <w:p w14:paraId="207955FA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Petals</w:t>
            </w:r>
          </w:p>
        </w:tc>
        <w:tc>
          <w:tcPr>
            <w:tcW w:w="3471" w:type="dxa"/>
          </w:tcPr>
          <w:p w14:paraId="69E40CA4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Present- often large, </w:t>
            </w:r>
            <w:proofErr w:type="spellStart"/>
            <w:r w:rsidRPr="00A47091">
              <w:rPr>
                <w:rFonts w:ascii="Palatino Linotype" w:hAnsi="Palatino Linotype"/>
                <w:sz w:val="22"/>
                <w:szCs w:val="22"/>
              </w:rPr>
              <w:t>coloured</w:t>
            </w:r>
            <w:proofErr w:type="spellEnd"/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 and scented</w:t>
            </w:r>
          </w:p>
        </w:tc>
        <w:tc>
          <w:tcPr>
            <w:tcW w:w="3819" w:type="dxa"/>
          </w:tcPr>
          <w:p w14:paraId="6CC5F1F3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 or small and inconspicuous</w:t>
            </w:r>
          </w:p>
        </w:tc>
      </w:tr>
      <w:tr w:rsidR="008A10AE" w:rsidRPr="00A47091" w14:paraId="673CF1E9" w14:textId="77777777" w:rsidTr="007C7C14">
        <w:trPr>
          <w:jc w:val="center"/>
        </w:trPr>
        <w:tc>
          <w:tcPr>
            <w:tcW w:w="1764" w:type="dxa"/>
          </w:tcPr>
          <w:p w14:paraId="2B7677D0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Nectar</w:t>
            </w:r>
          </w:p>
        </w:tc>
        <w:tc>
          <w:tcPr>
            <w:tcW w:w="3471" w:type="dxa"/>
          </w:tcPr>
          <w:p w14:paraId="7ADF2041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Produced by </w:t>
            </w:r>
            <w:proofErr w:type="spellStart"/>
            <w:r w:rsidRPr="00A47091">
              <w:rPr>
                <w:rFonts w:ascii="Palatino Linotype" w:hAnsi="Palatino Linotype"/>
                <w:sz w:val="22"/>
                <w:szCs w:val="22"/>
              </w:rPr>
              <w:t>nectaries</w:t>
            </w:r>
            <w:proofErr w:type="spellEnd"/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 to attract insects</w:t>
            </w:r>
          </w:p>
        </w:tc>
        <w:tc>
          <w:tcPr>
            <w:tcW w:w="3819" w:type="dxa"/>
          </w:tcPr>
          <w:p w14:paraId="5CE56412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Absent, or small and green</w:t>
            </w:r>
          </w:p>
        </w:tc>
      </w:tr>
      <w:tr w:rsidR="008A10AE" w:rsidRPr="00A47091" w14:paraId="4AF36162" w14:textId="77777777" w:rsidTr="007C7C14">
        <w:trPr>
          <w:jc w:val="center"/>
        </w:trPr>
        <w:tc>
          <w:tcPr>
            <w:tcW w:w="1764" w:type="dxa"/>
          </w:tcPr>
          <w:p w14:paraId="28195CA6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Stamen</w:t>
            </w:r>
          </w:p>
        </w:tc>
        <w:tc>
          <w:tcPr>
            <w:tcW w:w="3471" w:type="dxa"/>
          </w:tcPr>
          <w:p w14:paraId="70042072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Present inside the flower</w:t>
            </w:r>
          </w:p>
        </w:tc>
        <w:tc>
          <w:tcPr>
            <w:tcW w:w="3819" w:type="dxa"/>
          </w:tcPr>
          <w:p w14:paraId="695DB4F1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Long filaments, allowing the anthers to hang freely outside the flower so the pollen is exposed to the wind</w:t>
            </w:r>
          </w:p>
        </w:tc>
      </w:tr>
      <w:tr w:rsidR="008A10AE" w:rsidRPr="00A47091" w14:paraId="4B8D54CE" w14:textId="77777777" w:rsidTr="007C7C14">
        <w:trPr>
          <w:jc w:val="center"/>
        </w:trPr>
        <w:tc>
          <w:tcPr>
            <w:tcW w:w="1764" w:type="dxa"/>
          </w:tcPr>
          <w:p w14:paraId="75EBD2A7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Stigmas</w:t>
            </w:r>
          </w:p>
        </w:tc>
        <w:tc>
          <w:tcPr>
            <w:tcW w:w="3471" w:type="dxa"/>
          </w:tcPr>
          <w:p w14:paraId="72FD39A4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Small surface area, inside the flower</w:t>
            </w:r>
          </w:p>
        </w:tc>
        <w:tc>
          <w:tcPr>
            <w:tcW w:w="3819" w:type="dxa"/>
          </w:tcPr>
          <w:p w14:paraId="779934D9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Large and feathery, hanging outside the flower to catch pollen</w:t>
            </w:r>
          </w:p>
        </w:tc>
      </w:tr>
      <w:tr w:rsidR="008A10AE" w:rsidRPr="00A47091" w14:paraId="3752D89F" w14:textId="77777777" w:rsidTr="007C7C14">
        <w:trPr>
          <w:jc w:val="center"/>
        </w:trPr>
        <w:tc>
          <w:tcPr>
            <w:tcW w:w="1764" w:type="dxa"/>
          </w:tcPr>
          <w:p w14:paraId="07FB32F0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Pollen</w:t>
            </w:r>
          </w:p>
        </w:tc>
        <w:tc>
          <w:tcPr>
            <w:tcW w:w="3471" w:type="dxa"/>
          </w:tcPr>
          <w:p w14:paraId="4ADDDB55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Smaller amounts- grains are often round and sticky, or covered in spikes to attach to the furry bodies of insects</w:t>
            </w:r>
          </w:p>
        </w:tc>
        <w:tc>
          <w:tcPr>
            <w:tcW w:w="3819" w:type="dxa"/>
          </w:tcPr>
          <w:p w14:paraId="3C3423EC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Larger amounts of smooth and light pollen grains, which are easily carried by the wind</w:t>
            </w:r>
          </w:p>
        </w:tc>
      </w:tr>
      <w:tr w:rsidR="008A10AE" w:rsidRPr="00A47091" w14:paraId="76CFC8FA" w14:textId="77777777" w:rsidTr="007C7C14">
        <w:trPr>
          <w:jc w:val="center"/>
        </w:trPr>
        <w:tc>
          <w:tcPr>
            <w:tcW w:w="1764" w:type="dxa"/>
          </w:tcPr>
          <w:p w14:paraId="004D14F9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Bracts (modified leaves)</w:t>
            </w:r>
          </w:p>
        </w:tc>
        <w:tc>
          <w:tcPr>
            <w:tcW w:w="3471" w:type="dxa"/>
          </w:tcPr>
          <w:p w14:paraId="282A3354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</w:t>
            </w:r>
          </w:p>
        </w:tc>
        <w:tc>
          <w:tcPr>
            <w:tcW w:w="3819" w:type="dxa"/>
          </w:tcPr>
          <w:p w14:paraId="75FFF10F" w14:textId="77777777" w:rsidR="008A10AE" w:rsidRPr="00A47091" w:rsidRDefault="008A10AE" w:rsidP="007C7C14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Sometimes present</w:t>
            </w:r>
          </w:p>
        </w:tc>
      </w:tr>
    </w:tbl>
    <w:p w14:paraId="529B1FB6" w14:textId="77777777" w:rsidR="008A10AE" w:rsidRDefault="008A10AE" w:rsidP="00B54D20">
      <w:pPr>
        <w:rPr>
          <w:rFonts w:ascii="Palatino Linotype" w:hAnsi="Palatino Linotype"/>
          <w:b/>
          <w:sz w:val="22"/>
          <w:szCs w:val="22"/>
        </w:rPr>
      </w:pPr>
    </w:p>
    <w:p w14:paraId="6805BAF2" w14:textId="77777777" w:rsidR="007C7C14" w:rsidRPr="00B54D20" w:rsidRDefault="007C7C14" w:rsidP="00B54D20">
      <w:pPr>
        <w:rPr>
          <w:rFonts w:ascii="Palatino Linotype" w:hAnsi="Palatino Linotype"/>
          <w:b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 xml:space="preserve">State that </w:t>
      </w:r>
      <w:proofErr w:type="spellStart"/>
      <w:r w:rsidRPr="00B54D20">
        <w:rPr>
          <w:rFonts w:ascii="Palatino Linotype" w:hAnsi="Palatino Linotype"/>
          <w:b/>
          <w:sz w:val="22"/>
          <w:szCs w:val="22"/>
        </w:rPr>
        <w:t>fertilisation</w:t>
      </w:r>
      <w:proofErr w:type="spellEnd"/>
      <w:r w:rsidRPr="00B54D20">
        <w:rPr>
          <w:rFonts w:ascii="Palatino Linotype" w:hAnsi="Palatino Linotype"/>
          <w:b/>
          <w:sz w:val="22"/>
          <w:szCs w:val="22"/>
        </w:rPr>
        <w:t xml:space="preserve"> occurs when a pollen nucleus fuses with a nucleus in an ovule</w:t>
      </w:r>
    </w:p>
    <w:p w14:paraId="6157178C" w14:textId="77777777" w:rsidR="00B54D20" w:rsidRDefault="00B54D20" w:rsidP="00B54D20">
      <w:pPr>
        <w:rPr>
          <w:rFonts w:ascii="Palatino Linotype" w:hAnsi="Palatino Linotype"/>
          <w:b/>
          <w:sz w:val="22"/>
          <w:szCs w:val="22"/>
        </w:rPr>
      </w:pPr>
    </w:p>
    <w:p w14:paraId="3EE1CE06" w14:textId="77777777" w:rsidR="007C7C14" w:rsidRPr="00B54D20" w:rsidRDefault="007C7C14" w:rsidP="00B54D20">
      <w:pPr>
        <w:rPr>
          <w:rFonts w:ascii="Palatino Linotype" w:hAnsi="Palatino Linotype"/>
          <w:b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t xml:space="preserve">Describe the growth of the pollen tube and its entry into the ovule followed by </w:t>
      </w:r>
      <w:proofErr w:type="spellStart"/>
      <w:r w:rsidRPr="00B54D20">
        <w:rPr>
          <w:rFonts w:ascii="Palatino Linotype" w:hAnsi="Palatino Linotype"/>
          <w:b/>
          <w:sz w:val="22"/>
          <w:szCs w:val="22"/>
        </w:rPr>
        <w:t>fertilisation</w:t>
      </w:r>
      <w:proofErr w:type="spellEnd"/>
      <w:r w:rsidRPr="00B54D20">
        <w:rPr>
          <w:rFonts w:ascii="Palatino Linotype" w:hAnsi="Palatino Linotype"/>
          <w:b/>
          <w:sz w:val="22"/>
          <w:szCs w:val="22"/>
        </w:rPr>
        <w:t xml:space="preserve"> (details of production of endosperm and development are </w:t>
      </w:r>
      <w:r w:rsidRPr="00B54D20">
        <w:rPr>
          <w:rFonts w:ascii="Palatino Linotype" w:hAnsi="Palatino Linotype"/>
          <w:b/>
          <w:bCs/>
          <w:sz w:val="22"/>
          <w:szCs w:val="22"/>
        </w:rPr>
        <w:t>not</w:t>
      </w:r>
      <w:r w:rsidRPr="00B54D20">
        <w:rPr>
          <w:rFonts w:ascii="Palatino Linotype" w:hAnsi="Palatino Linotype"/>
          <w:b/>
          <w:sz w:val="22"/>
          <w:szCs w:val="22"/>
        </w:rPr>
        <w:t xml:space="preserve"> required)</w:t>
      </w:r>
    </w:p>
    <w:p w14:paraId="1C5E1AD4" w14:textId="77777777" w:rsidR="008A10AE" w:rsidRDefault="008A10AE" w:rsidP="008A10AE">
      <w:pPr>
        <w:rPr>
          <w:rFonts w:ascii="Palatino Linotype" w:hAnsi="Palatino Linotype"/>
          <w:b/>
          <w:sz w:val="22"/>
          <w:szCs w:val="22"/>
        </w:rPr>
      </w:pPr>
    </w:p>
    <w:p w14:paraId="6138022B" w14:textId="77777777" w:rsidR="008A10AE" w:rsidRDefault="008A10AE" w:rsidP="008A10AE">
      <w:pPr>
        <w:rPr>
          <w:rFonts w:ascii="Palatino Linotype" w:hAnsi="Palatino Linotype"/>
          <w:b/>
          <w:sz w:val="22"/>
          <w:szCs w:val="22"/>
        </w:rPr>
      </w:pPr>
    </w:p>
    <w:p w14:paraId="19712B16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258EB71F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6F13E8B7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69D3A71E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77BF26CD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7B407ECE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744D9A3F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60235500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4680D36A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573B715B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1E78A6D3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15A49C4F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670D4A41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03E68B5D" w14:textId="77777777" w:rsidR="000A6082" w:rsidRDefault="000A6082" w:rsidP="008A10AE">
      <w:pPr>
        <w:rPr>
          <w:rFonts w:ascii="Palatino Linotype" w:hAnsi="Palatino Linotype"/>
          <w:b/>
          <w:sz w:val="22"/>
          <w:szCs w:val="22"/>
        </w:rPr>
      </w:pPr>
    </w:p>
    <w:p w14:paraId="77A99C89" w14:textId="77777777" w:rsidR="007C7C14" w:rsidRPr="00B54D20" w:rsidRDefault="007C7C14" w:rsidP="008A10AE">
      <w:pPr>
        <w:rPr>
          <w:rFonts w:ascii="Palatino Linotype" w:hAnsi="Palatino Linotype"/>
          <w:b/>
          <w:sz w:val="22"/>
          <w:szCs w:val="22"/>
          <w:lang w:val="en-MY"/>
        </w:rPr>
      </w:pPr>
      <w:r w:rsidRPr="00B54D20">
        <w:rPr>
          <w:rFonts w:ascii="Palatino Linotype" w:hAnsi="Palatino Linotype"/>
          <w:b/>
          <w:sz w:val="22"/>
          <w:szCs w:val="22"/>
        </w:rPr>
        <w:lastRenderedPageBreak/>
        <w:t xml:space="preserve">Investigate and state the environmental conditions that affect germination of seeds, </w:t>
      </w:r>
      <w:proofErr w:type="gramStart"/>
      <w:r w:rsidRPr="00B54D20">
        <w:rPr>
          <w:rFonts w:ascii="Palatino Linotype" w:hAnsi="Palatino Linotype"/>
          <w:b/>
          <w:sz w:val="22"/>
          <w:szCs w:val="22"/>
        </w:rPr>
        <w:t>limited</w:t>
      </w:r>
      <w:proofErr w:type="gramEnd"/>
      <w:r w:rsidRPr="00B54D20">
        <w:rPr>
          <w:rFonts w:ascii="Palatino Linotype" w:hAnsi="Palatino Linotype"/>
          <w:b/>
          <w:sz w:val="22"/>
          <w:szCs w:val="22"/>
        </w:rPr>
        <w:t xml:space="preserve"> to the requirement for water, oxygen and a suitable temperature</w:t>
      </w:r>
    </w:p>
    <w:p w14:paraId="1D4AA73E" w14:textId="77777777" w:rsidR="00B37059" w:rsidRPr="00A47091" w:rsidRDefault="00B37059" w:rsidP="00B37059">
      <w:p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i/>
          <w:sz w:val="22"/>
          <w:szCs w:val="22"/>
        </w:rPr>
        <w:t>IGCSE Biology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47091">
        <w:rPr>
          <w:rFonts w:ascii="Palatino Linotype" w:hAnsi="Palatino Linotype"/>
          <w:sz w:val="22"/>
          <w:szCs w:val="22"/>
        </w:rPr>
        <w:t xml:space="preserve">Jones </w:t>
      </w:r>
      <w:r>
        <w:rPr>
          <w:rFonts w:ascii="Palatino Linotype" w:hAnsi="Palatino Linotype"/>
          <w:sz w:val="22"/>
          <w:szCs w:val="22"/>
        </w:rPr>
        <w:t>&amp;</w:t>
      </w:r>
      <w:r w:rsidRPr="00A47091">
        <w:rPr>
          <w:rFonts w:ascii="Palatino Linotype" w:hAnsi="Palatino Linotype"/>
          <w:sz w:val="22"/>
          <w:szCs w:val="22"/>
        </w:rPr>
        <w:t xml:space="preserve"> Jones</w:t>
      </w:r>
      <w:r>
        <w:rPr>
          <w:rFonts w:ascii="Palatino Linotype" w:hAnsi="Palatino Linotype"/>
          <w:sz w:val="22"/>
          <w:szCs w:val="22"/>
        </w:rPr>
        <w:t>), p.</w:t>
      </w:r>
      <w:r w:rsidRPr="00A47091">
        <w:rPr>
          <w:rFonts w:ascii="Palatino Linotype" w:hAnsi="Palatino Linotype"/>
          <w:sz w:val="22"/>
          <w:szCs w:val="22"/>
        </w:rPr>
        <w:t>190</w:t>
      </w:r>
      <w:r>
        <w:rPr>
          <w:rFonts w:ascii="Palatino Linotype" w:hAnsi="Palatino Linotype"/>
          <w:sz w:val="22"/>
          <w:szCs w:val="22"/>
        </w:rPr>
        <w:t>, a</w:t>
      </w:r>
      <w:r w:rsidRPr="00A47091">
        <w:rPr>
          <w:rFonts w:ascii="Palatino Linotype" w:hAnsi="Palatino Linotype"/>
          <w:sz w:val="22"/>
          <w:szCs w:val="22"/>
        </w:rPr>
        <w:t>ctivity 13.4</w:t>
      </w:r>
      <w:r>
        <w:rPr>
          <w:rFonts w:ascii="Palatino Linotype" w:hAnsi="Palatino Linotype"/>
          <w:sz w:val="22"/>
          <w:szCs w:val="22"/>
        </w:rPr>
        <w:t xml:space="preserve"> – ‘t</w:t>
      </w:r>
      <w:r w:rsidRPr="00A47091">
        <w:rPr>
          <w:rFonts w:ascii="Palatino Linotype" w:hAnsi="Palatino Linotype"/>
          <w:sz w:val="22"/>
          <w:szCs w:val="22"/>
        </w:rPr>
        <w:t>o find the conditions necessary for the germination of tomato seeds</w:t>
      </w:r>
      <w:r>
        <w:rPr>
          <w:rFonts w:ascii="Palatino Linotype" w:hAnsi="Palatino Linotype"/>
          <w:sz w:val="22"/>
          <w:szCs w:val="22"/>
        </w:rPr>
        <w:t>’</w:t>
      </w:r>
      <w:r w:rsidRPr="00A47091">
        <w:rPr>
          <w:rFonts w:ascii="Palatino Linotype" w:hAnsi="Palatino Linotype"/>
          <w:sz w:val="22"/>
          <w:szCs w:val="22"/>
        </w:rPr>
        <w:t>.</w:t>
      </w:r>
    </w:p>
    <w:p w14:paraId="53FEABFF" w14:textId="77777777" w:rsidR="00B37059" w:rsidRDefault="00B37059" w:rsidP="00B37059">
      <w:pPr>
        <w:jc w:val="center"/>
        <w:rPr>
          <w:rFonts w:ascii="Palatino Linotype" w:hAnsi="Palatino Linotype"/>
          <w:i/>
          <w:sz w:val="22"/>
          <w:szCs w:val="22"/>
          <w:u w:val="single"/>
        </w:rPr>
      </w:pPr>
      <w:r w:rsidRPr="00A47091">
        <w:rPr>
          <w:rFonts w:ascii="Palatino Linotype" w:hAnsi="Palatino Linotype"/>
          <w:i/>
          <w:sz w:val="22"/>
          <w:szCs w:val="22"/>
          <w:u w:val="single"/>
        </w:rPr>
        <w:t>Environmental conditions affecting germination</w:t>
      </w:r>
    </w:p>
    <w:p w14:paraId="6C19317F" w14:textId="77777777" w:rsidR="00B37059" w:rsidRPr="00A47091" w:rsidRDefault="00B37059" w:rsidP="00B37059">
      <w:pPr>
        <w:jc w:val="center"/>
        <w:rPr>
          <w:rFonts w:ascii="Palatino Linotype" w:hAnsi="Palatino Linotype"/>
          <w:i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6390"/>
      </w:tblGrid>
      <w:tr w:rsidR="00B37059" w:rsidRPr="00A47091" w14:paraId="525FCE54" w14:textId="77777777" w:rsidTr="00D14AFD">
        <w:trPr>
          <w:jc w:val="center"/>
        </w:trPr>
        <w:tc>
          <w:tcPr>
            <w:tcW w:w="2538" w:type="dxa"/>
          </w:tcPr>
          <w:p w14:paraId="1D8CC981" w14:textId="77777777" w:rsidR="00B37059" w:rsidRPr="00A47091" w:rsidRDefault="00B37059" w:rsidP="00D14AFD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Environmental condition</w:t>
            </w:r>
          </w:p>
        </w:tc>
        <w:tc>
          <w:tcPr>
            <w:tcW w:w="6390" w:type="dxa"/>
          </w:tcPr>
          <w:p w14:paraId="3D1B10C9" w14:textId="77777777" w:rsidR="00B37059" w:rsidRPr="00A47091" w:rsidRDefault="00B37059" w:rsidP="00D14AFD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Explanation</w:t>
            </w:r>
          </w:p>
        </w:tc>
      </w:tr>
      <w:tr w:rsidR="00B37059" w:rsidRPr="00A47091" w14:paraId="150EE6B4" w14:textId="77777777" w:rsidTr="00D14AFD">
        <w:trPr>
          <w:jc w:val="center"/>
        </w:trPr>
        <w:tc>
          <w:tcPr>
            <w:tcW w:w="2538" w:type="dxa"/>
          </w:tcPr>
          <w:p w14:paraId="407B4827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Water</w:t>
            </w:r>
          </w:p>
        </w:tc>
        <w:tc>
          <w:tcPr>
            <w:tcW w:w="6390" w:type="dxa"/>
          </w:tcPr>
          <w:p w14:paraId="548BDFA0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Absorbed through </w:t>
            </w:r>
            <w:proofErr w:type="spellStart"/>
            <w:r w:rsidRPr="00A47091">
              <w:rPr>
                <w:rFonts w:ascii="Palatino Linotype" w:hAnsi="Palatino Linotype"/>
                <w:sz w:val="22"/>
                <w:szCs w:val="22"/>
              </w:rPr>
              <w:t>micropyle</w:t>
            </w:r>
            <w:proofErr w:type="spellEnd"/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, needed to activate </w:t>
            </w:r>
            <w:proofErr w:type="gramStart"/>
            <w:r w:rsidRPr="00A47091">
              <w:rPr>
                <w:rFonts w:ascii="Palatino Linotype" w:hAnsi="Palatino Linotype"/>
                <w:sz w:val="22"/>
                <w:szCs w:val="22"/>
              </w:rPr>
              <w:t>enzymes which</w:t>
            </w:r>
            <w:proofErr w:type="gramEnd"/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 convert insoluble food stores into soluble foods needed for growth and energy production.</w:t>
            </w:r>
          </w:p>
        </w:tc>
      </w:tr>
      <w:tr w:rsidR="00B37059" w:rsidRPr="00A47091" w14:paraId="4D973114" w14:textId="77777777" w:rsidTr="00D14AFD">
        <w:trPr>
          <w:jc w:val="center"/>
        </w:trPr>
        <w:tc>
          <w:tcPr>
            <w:tcW w:w="2538" w:type="dxa"/>
          </w:tcPr>
          <w:p w14:paraId="77B5383E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Oxygen</w:t>
            </w:r>
          </w:p>
        </w:tc>
        <w:tc>
          <w:tcPr>
            <w:tcW w:w="6390" w:type="dxa"/>
          </w:tcPr>
          <w:p w14:paraId="7E3B8CD8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Needed for respiration, to release energy for growth and chemical changes for mobilization of food reserves</w:t>
            </w:r>
          </w:p>
        </w:tc>
      </w:tr>
      <w:tr w:rsidR="00B37059" w:rsidRPr="00A47091" w14:paraId="33DA10E6" w14:textId="77777777" w:rsidTr="00D14AFD">
        <w:trPr>
          <w:jc w:val="center"/>
        </w:trPr>
        <w:tc>
          <w:tcPr>
            <w:tcW w:w="2538" w:type="dxa"/>
          </w:tcPr>
          <w:p w14:paraId="3C42BAC9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Suitable temperature</w:t>
            </w:r>
          </w:p>
        </w:tc>
        <w:tc>
          <w:tcPr>
            <w:tcW w:w="6390" w:type="dxa"/>
          </w:tcPr>
          <w:p w14:paraId="670487C9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For enzymes to work as enzymes work best at optimum temperature</w:t>
            </w:r>
          </w:p>
        </w:tc>
      </w:tr>
      <w:tr w:rsidR="00B37059" w:rsidRPr="00A47091" w14:paraId="68A5B22D" w14:textId="77777777" w:rsidTr="00D14AFD">
        <w:trPr>
          <w:jc w:val="center"/>
        </w:trPr>
        <w:tc>
          <w:tcPr>
            <w:tcW w:w="2538" w:type="dxa"/>
          </w:tcPr>
          <w:p w14:paraId="4FC70A17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Light</w:t>
            </w:r>
          </w:p>
        </w:tc>
        <w:tc>
          <w:tcPr>
            <w:tcW w:w="6390" w:type="dxa"/>
          </w:tcPr>
          <w:p w14:paraId="21DAF996" w14:textId="77777777" w:rsidR="00B37059" w:rsidRPr="00A47091" w:rsidRDefault="00B37059" w:rsidP="00D14AFD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Not usually a requirement for </w:t>
            </w:r>
            <w:proofErr w:type="gramStart"/>
            <w:r w:rsidRPr="00A47091">
              <w:rPr>
                <w:rFonts w:ascii="Palatino Linotype" w:hAnsi="Palatino Linotype"/>
                <w:sz w:val="22"/>
                <w:szCs w:val="22"/>
              </w:rPr>
              <w:t>germination  but</w:t>
            </w:r>
            <w:proofErr w:type="gramEnd"/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 some seeds need a period of exposure to light before they germinate</w:t>
            </w:r>
          </w:p>
        </w:tc>
      </w:tr>
    </w:tbl>
    <w:p w14:paraId="37B15B83" w14:textId="77777777" w:rsidR="00B37059" w:rsidRDefault="00B37059" w:rsidP="00B37059">
      <w:pPr>
        <w:rPr>
          <w:rFonts w:ascii="Palatino Linotype" w:hAnsi="Palatino Linotype"/>
          <w:sz w:val="22"/>
          <w:szCs w:val="22"/>
        </w:rPr>
      </w:pPr>
    </w:p>
    <w:p w14:paraId="3CB80C94" w14:textId="77777777" w:rsidR="008A10AE" w:rsidRDefault="008A10AE" w:rsidP="00B37059">
      <w:pPr>
        <w:rPr>
          <w:rFonts w:ascii="Palatino Linotype" w:hAnsi="Palatino Linotype"/>
          <w:sz w:val="22"/>
          <w:szCs w:val="22"/>
        </w:rPr>
      </w:pPr>
    </w:p>
    <w:p w14:paraId="7BC76540" w14:textId="77777777" w:rsidR="008A10AE" w:rsidRDefault="008A10AE" w:rsidP="00B37059">
      <w:pPr>
        <w:rPr>
          <w:rFonts w:ascii="Palatino Linotype" w:hAnsi="Palatino Linotype"/>
          <w:sz w:val="22"/>
          <w:szCs w:val="22"/>
        </w:rPr>
      </w:pPr>
    </w:p>
    <w:p w14:paraId="0199BB5B" w14:textId="77777777" w:rsidR="00B37059" w:rsidRPr="00A47091" w:rsidRDefault="00B37059" w:rsidP="00B37059">
      <w:pPr>
        <w:rPr>
          <w:rFonts w:ascii="Palatino Linotype" w:hAnsi="Palatino Linotype"/>
          <w:sz w:val="22"/>
          <w:szCs w:val="22"/>
        </w:rPr>
      </w:pPr>
    </w:p>
    <w:p w14:paraId="370569A8" w14:textId="77777777" w:rsidR="00B37059" w:rsidRPr="00A47091" w:rsidRDefault="00B37059" w:rsidP="00B37059">
      <w:pPr>
        <w:rPr>
          <w:rFonts w:ascii="Palatino Linotype" w:hAnsi="Palatino Linotype"/>
          <w:b/>
          <w:sz w:val="22"/>
          <w:szCs w:val="22"/>
        </w:rPr>
      </w:pPr>
    </w:p>
    <w:p w14:paraId="4F93CBFD" w14:textId="77777777" w:rsidR="00B37059" w:rsidRDefault="00B37059" w:rsidP="00B37059">
      <w:pPr>
        <w:rPr>
          <w:rFonts w:ascii="Palatino Linotype" w:hAnsi="Palatino Linotype"/>
          <w:sz w:val="22"/>
          <w:szCs w:val="22"/>
        </w:rPr>
      </w:pPr>
    </w:p>
    <w:sectPr w:rsidR="00B37059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92"/>
    <w:multiLevelType w:val="hybridMultilevel"/>
    <w:tmpl w:val="0FD4A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B33"/>
    <w:multiLevelType w:val="hybridMultilevel"/>
    <w:tmpl w:val="8E3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B1C"/>
    <w:multiLevelType w:val="hybridMultilevel"/>
    <w:tmpl w:val="2B3043B2"/>
    <w:lvl w:ilvl="0" w:tplc="31F264C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5E29"/>
    <w:multiLevelType w:val="hybridMultilevel"/>
    <w:tmpl w:val="47E46CAA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DEA"/>
    <w:multiLevelType w:val="hybridMultilevel"/>
    <w:tmpl w:val="D1B46CE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0EB3"/>
    <w:multiLevelType w:val="hybridMultilevel"/>
    <w:tmpl w:val="18FC00C0"/>
    <w:lvl w:ilvl="0" w:tplc="1BA61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8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E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5B29B1"/>
    <w:multiLevelType w:val="hybridMultilevel"/>
    <w:tmpl w:val="68F61B56"/>
    <w:lvl w:ilvl="0" w:tplc="106C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06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0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5D3D9A"/>
    <w:multiLevelType w:val="hybridMultilevel"/>
    <w:tmpl w:val="FCE0C1A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5598"/>
    <w:multiLevelType w:val="hybridMultilevel"/>
    <w:tmpl w:val="D884CAB6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4788"/>
    <w:multiLevelType w:val="hybridMultilevel"/>
    <w:tmpl w:val="5040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797E"/>
    <w:multiLevelType w:val="hybridMultilevel"/>
    <w:tmpl w:val="5220241E"/>
    <w:lvl w:ilvl="0" w:tplc="EB8A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4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7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E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0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1F32F8"/>
    <w:multiLevelType w:val="hybridMultilevel"/>
    <w:tmpl w:val="345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2EF4"/>
    <w:multiLevelType w:val="hybridMultilevel"/>
    <w:tmpl w:val="07940EFC"/>
    <w:lvl w:ilvl="0" w:tplc="1D3E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8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C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9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1C5D1D"/>
    <w:multiLevelType w:val="hybridMultilevel"/>
    <w:tmpl w:val="CBB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356A"/>
    <w:multiLevelType w:val="hybridMultilevel"/>
    <w:tmpl w:val="E200DF0A"/>
    <w:lvl w:ilvl="0" w:tplc="183C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4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6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C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B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857C30"/>
    <w:multiLevelType w:val="hybridMultilevel"/>
    <w:tmpl w:val="00B0C7C8"/>
    <w:lvl w:ilvl="0" w:tplc="BFDE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A6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A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2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CF13AA"/>
    <w:multiLevelType w:val="hybridMultilevel"/>
    <w:tmpl w:val="243A468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D86"/>
    <w:multiLevelType w:val="hybridMultilevel"/>
    <w:tmpl w:val="F8C2B352"/>
    <w:lvl w:ilvl="0" w:tplc="E666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E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A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2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AB66E5"/>
    <w:multiLevelType w:val="hybridMultilevel"/>
    <w:tmpl w:val="44AAB378"/>
    <w:lvl w:ilvl="0" w:tplc="80326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A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C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C0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2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F24C52"/>
    <w:multiLevelType w:val="hybridMultilevel"/>
    <w:tmpl w:val="37284592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51B5"/>
    <w:multiLevelType w:val="hybridMultilevel"/>
    <w:tmpl w:val="822AEA3C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13B20"/>
    <w:multiLevelType w:val="hybridMultilevel"/>
    <w:tmpl w:val="89B8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E511C"/>
    <w:multiLevelType w:val="hybridMultilevel"/>
    <w:tmpl w:val="83421E7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B2D8C"/>
    <w:multiLevelType w:val="hybridMultilevel"/>
    <w:tmpl w:val="BACE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2B57"/>
    <w:multiLevelType w:val="hybridMultilevel"/>
    <w:tmpl w:val="C088B08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9640A"/>
    <w:multiLevelType w:val="hybridMultilevel"/>
    <w:tmpl w:val="64129090"/>
    <w:lvl w:ilvl="0" w:tplc="8306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0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6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E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4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A54EDF"/>
    <w:multiLevelType w:val="hybridMultilevel"/>
    <w:tmpl w:val="F1EEF0A0"/>
    <w:lvl w:ilvl="0" w:tplc="D5388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E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B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9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E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E7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6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F87969"/>
    <w:multiLevelType w:val="hybridMultilevel"/>
    <w:tmpl w:val="DD98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0208"/>
    <w:multiLevelType w:val="hybridMultilevel"/>
    <w:tmpl w:val="5B94C1EA"/>
    <w:lvl w:ilvl="0" w:tplc="B63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2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D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C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24"/>
  </w:num>
  <w:num w:numId="5">
    <w:abstractNumId w:val="19"/>
  </w:num>
  <w:num w:numId="6">
    <w:abstractNumId w:val="11"/>
  </w:num>
  <w:num w:numId="7">
    <w:abstractNumId w:val="8"/>
  </w:num>
  <w:num w:numId="8">
    <w:abstractNumId w:val="16"/>
  </w:num>
  <w:num w:numId="9">
    <w:abstractNumId w:val="23"/>
  </w:num>
  <w:num w:numId="10">
    <w:abstractNumId w:val="2"/>
  </w:num>
  <w:num w:numId="11">
    <w:abstractNumId w:val="3"/>
  </w:num>
  <w:num w:numId="12">
    <w:abstractNumId w:val="0"/>
  </w:num>
  <w:num w:numId="13">
    <w:abstractNumId w:val="27"/>
  </w:num>
  <w:num w:numId="14">
    <w:abstractNumId w:val="21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17"/>
  </w:num>
  <w:num w:numId="20">
    <w:abstractNumId w:val="15"/>
  </w:num>
  <w:num w:numId="21">
    <w:abstractNumId w:val="25"/>
  </w:num>
  <w:num w:numId="22">
    <w:abstractNumId w:val="26"/>
  </w:num>
  <w:num w:numId="23">
    <w:abstractNumId w:val="14"/>
  </w:num>
  <w:num w:numId="24">
    <w:abstractNumId w:val="10"/>
  </w:num>
  <w:num w:numId="25">
    <w:abstractNumId w:val="18"/>
  </w:num>
  <w:num w:numId="26">
    <w:abstractNumId w:val="28"/>
  </w:num>
  <w:num w:numId="27">
    <w:abstractNumId w:val="5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75EF3"/>
    <w:rsid w:val="0008450F"/>
    <w:rsid w:val="000A6082"/>
    <w:rsid w:val="000B3C0F"/>
    <w:rsid w:val="000D4191"/>
    <w:rsid w:val="000E5C85"/>
    <w:rsid w:val="001155D5"/>
    <w:rsid w:val="00126B63"/>
    <w:rsid w:val="00173111"/>
    <w:rsid w:val="001A5E24"/>
    <w:rsid w:val="001B72FF"/>
    <w:rsid w:val="001B7712"/>
    <w:rsid w:val="001D7174"/>
    <w:rsid w:val="00207439"/>
    <w:rsid w:val="00207EE3"/>
    <w:rsid w:val="002376F0"/>
    <w:rsid w:val="00241FAE"/>
    <w:rsid w:val="00262C0E"/>
    <w:rsid w:val="00275F66"/>
    <w:rsid w:val="002C3318"/>
    <w:rsid w:val="002C3D56"/>
    <w:rsid w:val="002F108A"/>
    <w:rsid w:val="00302A61"/>
    <w:rsid w:val="003304B4"/>
    <w:rsid w:val="003420AE"/>
    <w:rsid w:val="00355F8F"/>
    <w:rsid w:val="00361563"/>
    <w:rsid w:val="00376E89"/>
    <w:rsid w:val="003A2A1C"/>
    <w:rsid w:val="003C6D25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F3DEC"/>
    <w:rsid w:val="005000D0"/>
    <w:rsid w:val="00535E4B"/>
    <w:rsid w:val="00576B17"/>
    <w:rsid w:val="005B17FA"/>
    <w:rsid w:val="005B3671"/>
    <w:rsid w:val="005C4682"/>
    <w:rsid w:val="005D01C1"/>
    <w:rsid w:val="00660439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802345"/>
    <w:rsid w:val="0084148A"/>
    <w:rsid w:val="008430B5"/>
    <w:rsid w:val="00857BE1"/>
    <w:rsid w:val="00877CC4"/>
    <w:rsid w:val="0088093A"/>
    <w:rsid w:val="008A10AE"/>
    <w:rsid w:val="008A37E1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6711"/>
    <w:rsid w:val="00A66444"/>
    <w:rsid w:val="00A718BB"/>
    <w:rsid w:val="00AA2762"/>
    <w:rsid w:val="00AB07B2"/>
    <w:rsid w:val="00AC7C8A"/>
    <w:rsid w:val="00B02FB6"/>
    <w:rsid w:val="00B110B6"/>
    <w:rsid w:val="00B3339D"/>
    <w:rsid w:val="00B37059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C6A"/>
    <w:rsid w:val="00CD6065"/>
    <w:rsid w:val="00CE3A93"/>
    <w:rsid w:val="00D14AFD"/>
    <w:rsid w:val="00D65691"/>
    <w:rsid w:val="00D67E16"/>
    <w:rsid w:val="00D91357"/>
    <w:rsid w:val="00DA415D"/>
    <w:rsid w:val="00DD1275"/>
    <w:rsid w:val="00DD201D"/>
    <w:rsid w:val="00E52061"/>
    <w:rsid w:val="00E63511"/>
    <w:rsid w:val="00EC0E9C"/>
    <w:rsid w:val="00EF0758"/>
    <w:rsid w:val="00F044B0"/>
    <w:rsid w:val="00F07CDD"/>
    <w:rsid w:val="00F17B2F"/>
    <w:rsid w:val="00F3292C"/>
    <w:rsid w:val="00F37563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insect+pollinated,+dicot+flower&amp;source=images&amp;cd=&amp;cad=rja&amp;docid=1PseVPdHcbNNWM&amp;tbnid=uvhHNj5cjWRP9M:&amp;ved=0CAUQjRw&amp;url=http://www.botany.uwc.ac.za/sci_ed/grade10/anatomy/flowers.htm&amp;ei=4gvRUaKMBojGrAey44GgAQ&amp;bvm=bv.48572450,d.bmk&amp;psig=AFQjCNFrgi9wR9duqh9olKFnbyAD5TppTA&amp;ust=1372740908195496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sa=i&amp;rct=j&amp;q=wind+pollinated+flower&amp;source=images&amp;cd=&amp;cad=rja&amp;docid=oSvBoCys796i-M&amp;tbnid=W4KZ_OW2DgAoyM:&amp;ved=0CAUQjRw&amp;url=http://www.oldschool.com.sg/index.php/module/PublicAccess/action/Wrapper/sid/ea5f3768e0dae62aa6d01beee8123931/cmbn_id/1133/qba/1&amp;ei=IA7RUcqaEMurrAenv4CwAQ&amp;bvm=bv.48572450,d.bmk&amp;psig=AFQjCNGtN5genBciDM7VRcp-UmdtV-_Log&amp;ust=1372741364933194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url?sa=i&amp;rct=j&amp;q=insect+pollinated,+pollen+grains&amp;source=images&amp;cd=&amp;cad=rja&amp;docid=W0xfjxzl68Dy5M&amp;tbnid=vudGUpr6vHnfNM:&amp;ved=0CAUQjRw&amp;url=http://news.wustl.edu/news/Pages/25037.aspx&amp;ei=pwzRUcPINY-IrAfpr4CgAQ&amp;bvm=bv.48572450,d.bmk&amp;psig=AFQjCNHaYLeUFxtALRo4HSur6TdsbRgvFw&amp;ust=1372741155757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2</cp:revision>
  <dcterms:created xsi:type="dcterms:W3CDTF">2016-07-19T16:22:00Z</dcterms:created>
  <dcterms:modified xsi:type="dcterms:W3CDTF">2016-07-19T16:22:00Z</dcterms:modified>
</cp:coreProperties>
</file>